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</w:p>
    <w:tbl>
      <w:tblPr>
        <w:tblStyle w:val="3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中石化产能建设及勘探项目部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江沙220HF井组地面建设工程安全验收评价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 xml:space="preserve">□预评价   □现状评价    </w:t>
            </w:r>
            <w:r>
              <w:rPr>
                <w:rFonts w:hint="eastAsia" w:ascii="宋体" w:hAnsi="宋体"/>
                <w:szCs w:val="21"/>
              </w:rPr>
              <w:t>■</w:t>
            </w:r>
            <w:r>
              <w:rPr>
                <w:rFonts w:hint="eastAsia" w:ascii="仿宋" w:hAnsi="仿宋" w:eastAsia="仿宋"/>
                <w:szCs w:val="21"/>
              </w:rPr>
              <w:t>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67" w:type="dxa"/>
            <w:gridSpan w:val="2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Cs w:val="21"/>
              </w:rPr>
            </w:pPr>
            <w:r>
              <w:t>陆地石油和天然气开采业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962" w:type="dxa"/>
            <w:gridSpan w:val="1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林波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陈美宝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林波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2023.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12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陈美宝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唐波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S011053000110192003040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王梅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电气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S011053000110191001147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0074157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高创波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采油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S011053000110202001824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AG00261947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雷楠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储运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S01105300011019</w:t>
            </w:r>
            <w:r>
              <w:rPr>
                <w:rFonts w:hint="eastAsia" w:ascii="仿宋" w:hAnsi="仿宋" w:eastAsia="仿宋" w:cs="宋体"/>
                <w:kern w:val="0"/>
                <w:szCs w:val="21"/>
              </w:rPr>
              <w:t>3</w:t>
            </w:r>
            <w:r>
              <w:rPr>
                <w:rFonts w:ascii="仿宋" w:hAnsi="仿宋" w:eastAsia="仿宋" w:cs="宋体"/>
                <w:kern w:val="0"/>
                <w:szCs w:val="21"/>
              </w:rPr>
              <w:t>00</w:t>
            </w:r>
            <w:r>
              <w:rPr>
                <w:rFonts w:hint="eastAsia" w:ascii="仿宋" w:hAnsi="仿宋" w:eastAsia="仿宋" w:cs="宋体"/>
                <w:kern w:val="0"/>
                <w:szCs w:val="21"/>
              </w:rPr>
              <w:t>2251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林波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S011053000110192002987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55190209531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陈美宝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冶金、油气储运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1500000000100116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0100948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冯皓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S011053000110201000802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0177668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0800000000102949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0074134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ind w:firstLine="420" w:firstLineChars="200"/>
            </w:pPr>
            <w:r>
              <w:rPr>
                <w:rFonts w:hint="eastAsia"/>
              </w:rPr>
              <w:t>江沙220HF井站属中江气田区块，位于四川省绵阳市三台县新鲁镇方碑村4组，为新建井场，站内部署江沙220HF、220-1HF两口井，其中江沙220-1HF井配产3.5×104m3/d，江沙220HF井为间歇生产，配产1×104m3/d，两口井气质组分均不含硫化氢。</w:t>
            </w: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江沙220HF井组地面建设工程主要建设内容为：新建江沙220HF无人值守采气站1座，主要设备有</w:t>
            </w:r>
            <w:r>
              <w:t>水套炉1套，立式除砂撬1套，收球筒撬块1套，发球筒撬块1套，钢制污水缓冲罐1座，放空分液罐撬块1套，放空立管</w:t>
            </w:r>
            <w:r>
              <w:rPr>
                <w:rFonts w:hint="eastAsia"/>
              </w:rPr>
              <w:t>2</w:t>
            </w:r>
            <w:r>
              <w:t>座</w:t>
            </w:r>
            <w:r>
              <w:rPr>
                <w:rFonts w:hint="eastAsia"/>
              </w:rPr>
              <w:t>。新建江沙220HF井站-江沙220-2HF井站天然气集输管线2条，其中一条输送净化气，管道规格</w:t>
            </w:r>
            <w:r>
              <w:t>D219×7.0</w:t>
            </w:r>
            <w:r>
              <w:rPr>
                <w:rFonts w:hint="eastAsia"/>
              </w:rPr>
              <w:t>mm，设计压力3.99MPa，设计输量46×104m3/d；另一条集输管线输送气液混合物，管道规格D159×6.0mm，设计压力5.0MPa，设计输量13×104m3/d。两条管道同沟敷设，长度3.872km。</w:t>
            </w:r>
          </w:p>
          <w:p>
            <w:pPr>
              <w:pStyle w:val="2"/>
              <w:ind w:left="0" w:leftChars="0" w:firstLine="0" w:firstLineChars="0"/>
              <w:rPr>
                <w:rFonts w:hint="eastAsia" w:eastAsia="宋体"/>
                <w:lang w:eastAsia="zh-CN"/>
              </w:rPr>
            </w:pPr>
            <w:r>
              <w:drawing>
                <wp:inline distT="0" distB="0" distL="114300" distR="114300">
                  <wp:extent cx="4171950" cy="3124200"/>
                  <wp:effectExtent l="0" t="0" r="0" b="0"/>
                  <wp:docPr id="2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71950" cy="3124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林波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2022.4.5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项目负责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田茂毅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2022.4.25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资料收集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无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15201D9"/>
    <w:rsid w:val="015201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iPriority="99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semiHidden/>
    <w:unhideWhenUsed/>
    <w:qFormat/>
    <w:uiPriority w:val="99"/>
    <w:pPr>
      <w:spacing w:after="120"/>
      <w:ind w:left="420" w:left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2024-11-05T06:42:00Z</dcterms:created>
  <dc:creator>雷楠</dc:creator>
  <cp:lastModifiedBy>雷楠</cp:lastModifiedBy>
  <dcterms:modified xsi:type="dcterms:W3CDTF">2024-11-05T06:42:42Z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