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Arial" w:hAnsi="宋体" w:cs="Arial"/>
                <w:color w:val="000000"/>
              </w:rPr>
              <w:t>中石化重庆页岩气有限公司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Arial" w:hAnsi="宋体" w:cs="Arial"/>
                <w:color w:val="000000"/>
              </w:rPr>
              <w:t>南川页岩气田阳春沟区块阳页7-1HF、阳页 66-1HF评价井地面工程安全预评价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√预评价   □现状评价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石油天然气开采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林波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罗刚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2024.8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蒋平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罗刚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035523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55210262939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035874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035615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高创波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039952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55210270139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赵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>紫微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040396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储运、电气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035553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019237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油气储运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016795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55090076429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firstLine="560"/>
            </w:pPr>
            <w:r>
              <w:rPr>
                <w:rFonts w:hint="eastAsia"/>
                <w:color w:val="000000"/>
              </w:rPr>
              <w:t>南川页岩气田阳春沟区块阳页7-1HF、阳页 66-1HF评价井地面工程（以下简称“本工程”）站场部分包含</w:t>
            </w:r>
            <w:r>
              <w:rPr>
                <w:color w:val="000000"/>
              </w:rPr>
              <w:t>Y7</w:t>
            </w:r>
            <w:r>
              <w:rPr>
                <w:rFonts w:hint="eastAsia"/>
                <w:color w:val="000000"/>
              </w:rPr>
              <w:t>和Y66共计2个</w:t>
            </w:r>
            <w:r>
              <w:rPr>
                <w:color w:val="000000"/>
              </w:rPr>
              <w:t>平台建设：</w:t>
            </w:r>
            <w:r>
              <w:rPr>
                <w:rFonts w:hint="eastAsia"/>
              </w:rPr>
              <w:t>Y7平台</w:t>
            </w:r>
            <w:r>
              <w:t>新建</w:t>
            </w:r>
            <w:r>
              <w:rPr>
                <w:rFonts w:hint="eastAsia"/>
              </w:rPr>
              <w:t>3</w:t>
            </w:r>
            <w:r>
              <w:rPr>
                <w:bCs/>
              </w:rPr>
              <w:t>台</w:t>
            </w:r>
            <w:r>
              <w:rPr>
                <w:rFonts w:hint="eastAsia"/>
                <w:bCs/>
              </w:rPr>
              <w:t>计量分离器橇DN1200 PN63</w:t>
            </w:r>
            <w:r>
              <w:rPr>
                <w:bCs/>
              </w:rPr>
              <w:t>，2台压缩机10×10</w:t>
            </w:r>
            <w:r>
              <w:rPr>
                <w:bCs/>
                <w:vertAlign w:val="superscript"/>
              </w:rPr>
              <w:t>4</w:t>
            </w:r>
            <w:r>
              <w:rPr>
                <w:bCs/>
              </w:rPr>
              <w:t>Nm</w:t>
            </w:r>
            <w:r>
              <w:rPr>
                <w:bCs/>
                <w:vertAlign w:val="superscript"/>
              </w:rPr>
              <w:t>3</w:t>
            </w:r>
            <w:r>
              <w:rPr>
                <w:bCs/>
              </w:rPr>
              <w:t>/d，1台压缩机5×10</w:t>
            </w:r>
            <w:r>
              <w:rPr>
                <w:bCs/>
                <w:vertAlign w:val="superscript"/>
              </w:rPr>
              <w:t>4</w:t>
            </w:r>
            <w:r>
              <w:rPr>
                <w:bCs/>
              </w:rPr>
              <w:t>Nm</w:t>
            </w:r>
            <w:r>
              <w:rPr>
                <w:bCs/>
                <w:vertAlign w:val="superscript"/>
              </w:rPr>
              <w:t>3</w:t>
            </w:r>
            <w:r>
              <w:rPr>
                <w:bCs/>
              </w:rPr>
              <w:t>/d</w:t>
            </w:r>
            <w:r>
              <w:rPr>
                <w:rFonts w:hint="eastAsia"/>
                <w:bCs/>
              </w:rPr>
              <w:t>，</w:t>
            </w:r>
            <w:r>
              <w:rPr>
                <w:bCs/>
              </w:rPr>
              <w:t>1台</w:t>
            </w:r>
            <w:r>
              <w:rPr>
                <w:rFonts w:hint="eastAsia"/>
                <w:bCs/>
              </w:rPr>
              <w:t>分子筛4</w:t>
            </w:r>
            <w:r>
              <w:rPr>
                <w:bCs/>
              </w:rPr>
              <w:t>5×10</w:t>
            </w:r>
            <w:r>
              <w:rPr>
                <w:bCs/>
                <w:vertAlign w:val="superscript"/>
              </w:rPr>
              <w:t>4</w:t>
            </w:r>
            <w:r>
              <w:rPr>
                <w:bCs/>
              </w:rPr>
              <w:t>Nm</w:t>
            </w:r>
            <w:r>
              <w:rPr>
                <w:bCs/>
                <w:vertAlign w:val="superscript"/>
              </w:rPr>
              <w:t>3</w:t>
            </w:r>
            <w:r>
              <w:rPr>
                <w:bCs/>
              </w:rPr>
              <w:t>/d</w:t>
            </w:r>
            <w:r>
              <w:rPr>
                <w:rFonts w:hint="eastAsia"/>
                <w:bCs/>
              </w:rPr>
              <w:t>，</w:t>
            </w:r>
            <w:r>
              <w:t>DN400/300</w:t>
            </w:r>
            <w:r>
              <w:rPr>
                <w:rFonts w:hint="eastAsia"/>
              </w:rPr>
              <w:t>收球筒1台，</w:t>
            </w:r>
            <w:r>
              <w:t>DN400/300</w:t>
            </w:r>
            <w:r>
              <w:rPr>
                <w:rFonts w:hint="eastAsia"/>
              </w:rPr>
              <w:t>发球筒1台，</w:t>
            </w:r>
            <w:r>
              <w:t>DN1600X6000</w:t>
            </w:r>
            <w:r>
              <w:rPr>
                <w:rFonts w:hint="eastAsia"/>
              </w:rPr>
              <w:t>清管分离器1台；</w:t>
            </w:r>
            <w:r>
              <w:rPr>
                <w:rFonts w:hint="eastAsia"/>
                <w:bCs/>
              </w:rPr>
              <w:t>Y66平台新建3台计量分离器橇DN1200 PN63，1台压缩机10×</w:t>
            </w:r>
            <w:r>
              <w:rPr>
                <w:bCs/>
              </w:rPr>
              <w:t>10</w:t>
            </w:r>
            <w:r>
              <w:rPr>
                <w:bCs/>
                <w:vertAlign w:val="superscript"/>
              </w:rPr>
              <w:t>4</w:t>
            </w:r>
            <w:r>
              <w:rPr>
                <w:bCs/>
              </w:rPr>
              <w:t>Nm</w:t>
            </w:r>
            <w:r>
              <w:rPr>
                <w:bCs/>
                <w:vertAlign w:val="superscript"/>
              </w:rPr>
              <w:t>3</w:t>
            </w:r>
            <w:r>
              <w:rPr>
                <w:bCs/>
              </w:rPr>
              <w:t>/d</w:t>
            </w:r>
            <w:r>
              <w:rPr>
                <w:rFonts w:hint="eastAsia"/>
                <w:bCs/>
              </w:rPr>
              <w:t>，1台压缩机5×</w:t>
            </w:r>
            <w:r>
              <w:rPr>
                <w:bCs/>
              </w:rPr>
              <w:t>10</w:t>
            </w:r>
            <w:r>
              <w:rPr>
                <w:bCs/>
                <w:vertAlign w:val="superscript"/>
              </w:rPr>
              <w:t>4</w:t>
            </w:r>
            <w:r>
              <w:rPr>
                <w:bCs/>
              </w:rPr>
              <w:t>Nm</w:t>
            </w:r>
            <w:r>
              <w:rPr>
                <w:bCs/>
                <w:vertAlign w:val="superscript"/>
              </w:rPr>
              <w:t>3</w:t>
            </w:r>
            <w:r>
              <w:rPr>
                <w:bCs/>
              </w:rPr>
              <w:t>/d</w:t>
            </w:r>
            <w:r>
              <w:rPr>
                <w:rFonts w:hint="eastAsia"/>
                <w:bCs/>
              </w:rPr>
              <w:t>，1台分子筛45×</w:t>
            </w:r>
            <w:r>
              <w:rPr>
                <w:bCs/>
              </w:rPr>
              <w:t>10</w:t>
            </w:r>
            <w:r>
              <w:rPr>
                <w:bCs/>
                <w:vertAlign w:val="superscript"/>
              </w:rPr>
              <w:t>4</w:t>
            </w:r>
            <w:r>
              <w:rPr>
                <w:bCs/>
              </w:rPr>
              <w:t>Nm</w:t>
            </w:r>
            <w:r>
              <w:rPr>
                <w:bCs/>
                <w:vertAlign w:val="superscript"/>
              </w:rPr>
              <w:t>3</w:t>
            </w:r>
            <w:r>
              <w:rPr>
                <w:bCs/>
              </w:rPr>
              <w:t>/d</w:t>
            </w:r>
            <w:r>
              <w:rPr>
                <w:rFonts w:hint="eastAsia"/>
                <w:bCs/>
              </w:rPr>
              <w:t>；集输管道部分包括新建Y7-Y6 集气干线（DN300）15.3km，Y66 支线(DN150) 1.8km，同沟敷设采出水收集管线及通信光缆。外防腐采用常温型加强级3PE 防腐层，采用牺牲阳极的阴极保护系统。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rPr>
                <w:rFonts w:hint="eastAsia" w:eastAsia="宋体"/>
                <w:lang w:eastAsia="zh-CN"/>
              </w:rPr>
            </w:pPr>
            <w:r>
              <w:drawing>
                <wp:inline distT="0" distB="0" distL="114300" distR="114300">
                  <wp:extent cx="4095750" cy="3000375"/>
                  <wp:effectExtent l="0" t="0" r="0" b="9525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5750" cy="3000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E w:val="0"/>
              <w:autoSpaceDN w:val="0"/>
              <w:adjustRightInd w:val="0"/>
              <w:spacing w:line="360" w:lineRule="auto"/>
              <w:ind w:firstLine="560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罗刚、</w:t>
            </w:r>
            <w:r>
              <w:rPr>
                <w:rFonts w:ascii="仿宋" w:hAnsi="仿宋" w:eastAsia="仿宋"/>
                <w:szCs w:val="21"/>
              </w:rPr>
              <w:t>林波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2024.8.5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初勘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（1）站场周边民房、设施或林地如果发生火灾可能影响站场安全。</w:t>
            </w:r>
          </w:p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（2）站场周边存在存在林地，森林火灾可能影响站场设备设施。</w:t>
            </w:r>
          </w:p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（3）站场位于山坡中，可能受到山体滑坡，暴雨山洪的影响。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BC1B8B"/>
    <w:rsid w:val="61BC1B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2024-10-21T06:35:00Z</dcterms:created>
  <dc:creator>雷楠</dc:creator>
  <cp:lastModifiedBy>雷楠</cp:lastModifiedBy>
  <dcterms:modified xsi:type="dcterms:W3CDTF">2024-10-21T06:35:59Z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