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8"/>
          <w:szCs w:val="28"/>
          <w:lang w:val="en-US" w:eastAsia="zh-CN"/>
        </w:rPr>
      </w:pPr>
      <w:r>
        <w:rPr>
          <w:rFonts w:hint="eastAsia"/>
          <w:sz w:val="28"/>
          <w:szCs w:val="28"/>
          <w:lang w:val="en-US" w:eastAsia="zh-CN"/>
        </w:rPr>
        <w:t>项目名称：</w:t>
      </w:r>
      <w:r>
        <w:rPr>
          <w:rFonts w:hint="default" w:ascii="Times New Roman" w:hAnsi="Times New Roman" w:cs="Times New Roman"/>
          <w:sz w:val="28"/>
          <w:szCs w:val="28"/>
          <w:lang w:val="en-US" w:eastAsia="zh-CN"/>
        </w:rPr>
        <w:t>重庆天然气储运有限公司黄草峡储气库建设工程项目职业病危害预评价</w:t>
      </w:r>
    </w:p>
    <w:p>
      <w:pPr>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项目编号：CQAK2022-03-01-0</w:t>
      </w:r>
      <w:r>
        <w:rPr>
          <w:rFonts w:hint="eastAsia" w:ascii="Times New Roman" w:hAnsi="Times New Roman" w:cs="Times New Roman"/>
          <w:sz w:val="28"/>
          <w:szCs w:val="28"/>
          <w:lang w:val="en-US" w:eastAsia="zh-CN"/>
        </w:rPr>
        <w:t>125</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名称：重庆天然气储运有限公司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地址：重庆市渝北区龙山街道新南路439号中国华融现代广场2幢29层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default"/>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联系人：任</w:t>
            </w:r>
            <w:bookmarkStart w:id="0" w:name="_GoBack"/>
            <w:bookmarkEnd w:id="0"/>
            <w:r>
              <w:rPr>
                <w:rFonts w:hint="eastAsia"/>
                <w:vertAlign w:val="baseline"/>
                <w:lang w:val="en-US" w:eastAsia="zh-CN"/>
              </w:rPr>
              <w:t>老师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技术人员名单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default"/>
                <w:vertAlign w:val="baseline"/>
                <w:lang w:val="en-US" w:eastAsia="zh-CN"/>
              </w:rPr>
            </w:pPr>
            <w:r>
              <w:rPr>
                <w:rFonts w:hint="eastAsia"/>
                <w:vertAlign w:val="baseline"/>
                <w:lang w:val="en-US"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pPr>
              <w:jc w:val="center"/>
              <w:rPr>
                <w:rFonts w:hint="eastAsia"/>
                <w:vertAlign w:val="baseline"/>
                <w:lang w:val="en-US" w:eastAsia="zh-CN"/>
              </w:rPr>
            </w:pPr>
          </w:p>
        </w:tc>
        <w:tc>
          <w:tcPr>
            <w:tcW w:w="6307" w:type="dxa"/>
            <w:noWrap w:val="0"/>
            <w:vAlign w:val="center"/>
          </w:tcPr>
          <w:p>
            <w:pPr>
              <w:jc w:val="left"/>
              <w:rPr>
                <w:rFonts w:hint="eastAsia"/>
                <w:vertAlign w:val="baseline"/>
                <w:lang w:val="en-US" w:eastAsia="zh-CN"/>
              </w:rPr>
            </w:pPr>
            <w:r>
              <w:rPr>
                <w:rFonts w:hint="eastAsia"/>
                <w:vertAlign w:val="baseline"/>
                <w:lang w:val="en-US" w:eastAsia="zh-CN"/>
              </w:rPr>
              <w:t>用人单位陪同人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pPr>
              <w:jc w:val="both"/>
              <w:rPr>
                <w:rFonts w:hint="default"/>
                <w:vertAlign w:val="baseline"/>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5ZDE4MzU2YjUyMzVjYzJkMWViM2ZiY2ExMzY4MzAifQ=="/>
  </w:docVars>
  <w:rsids>
    <w:rsidRoot w:val="00000000"/>
    <w:rsid w:val="038D4DE9"/>
    <w:rsid w:val="045D2571"/>
    <w:rsid w:val="07177C2A"/>
    <w:rsid w:val="0D8879C1"/>
    <w:rsid w:val="124665E4"/>
    <w:rsid w:val="1A94012F"/>
    <w:rsid w:val="1FC63355"/>
    <w:rsid w:val="2E8A768D"/>
    <w:rsid w:val="30645730"/>
    <w:rsid w:val="3802231C"/>
    <w:rsid w:val="3AE40C98"/>
    <w:rsid w:val="3FE91A56"/>
    <w:rsid w:val="4AFF7D3C"/>
    <w:rsid w:val="54D1276A"/>
    <w:rsid w:val="59F37184"/>
    <w:rsid w:val="5DDE3EEA"/>
    <w:rsid w:val="64D656E3"/>
    <w:rsid w:val="723F0C8D"/>
    <w:rsid w:val="733C0BB5"/>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150</Words>
  <Characters>174</Characters>
  <Lines>0</Lines>
  <Paragraphs>0</Paragraphs>
  <TotalTime>6</TotalTime>
  <ScaleCrop>false</ScaleCrop>
  <LinksUpToDate>false</LinksUpToDate>
  <CharactersWithSpaces>174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cp:lastModifiedBy>
  <dcterms:modified xsi:type="dcterms:W3CDTF">2023-03-01T03:13:36Z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0DC647EBE96646DAAAAF09B76C676A6C</vt:lpwstr>
  </property>
</Properties>
</file>