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sz w:val="28"/>
          <w:szCs w:val="28"/>
          <w:lang w:val="en-US" w:eastAsia="zh-CN"/>
        </w:rPr>
      </w:pPr>
      <w:r>
        <w:rPr>
          <w:rFonts w:hint="eastAsia"/>
          <w:sz w:val="28"/>
          <w:szCs w:val="28"/>
          <w:lang w:val="en-US" w:eastAsia="zh-CN"/>
        </w:rPr>
        <w:t>项目名称：</w:t>
      </w:r>
      <w:r>
        <w:rPr>
          <w:rFonts w:hint="default" w:ascii="Times New Roman" w:hAnsi="Times New Roman" w:eastAsia="仿宋_GB2312" w:cs="Times New Roman"/>
          <w:color w:val="000000"/>
          <w:sz w:val="32"/>
          <w:szCs w:val="32"/>
        </w:rPr>
        <w:t>重庆果园大件货物码头有限公司重庆港主城港区果园作业区重大件码头（九龙坡大件码头环保搬迁项目）一期</w:t>
      </w:r>
    </w:p>
    <w:p>
      <w:pPr>
        <w:rPr>
          <w:rFonts w:hint="default"/>
          <w:sz w:val="28"/>
          <w:szCs w:val="28"/>
          <w:lang w:val="en-US" w:eastAsia="zh-CN"/>
        </w:rPr>
      </w:pPr>
      <w:r>
        <w:rPr>
          <w:rFonts w:hint="eastAsia"/>
          <w:sz w:val="28"/>
          <w:szCs w:val="28"/>
          <w:lang w:val="en-US" w:eastAsia="zh-CN"/>
        </w:rPr>
        <w:t>项目编号：</w:t>
      </w:r>
      <w:r>
        <w:rPr>
          <w:rFonts w:hint="default" w:ascii="Times New Roman" w:hAnsi="Times New Roman" w:eastAsia="仿宋_GB2312" w:cs="Times New Roman"/>
          <w:color w:val="000000"/>
          <w:sz w:val="32"/>
          <w:szCs w:val="32"/>
          <w:lang w:val="en-US" w:eastAsia="zh-CN"/>
        </w:rPr>
        <w:t>CQAK2022-03-07-0270</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09"/>
        <w:gridCol w:w="63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pPr>
              <w:jc w:val="center"/>
              <w:rPr>
                <w:rFonts w:hint="default"/>
                <w:vertAlign w:val="baseline"/>
                <w:lang w:val="en-US" w:eastAsia="zh-CN"/>
              </w:rPr>
            </w:pPr>
            <w:r>
              <w:rPr>
                <w:rFonts w:hint="eastAsia"/>
                <w:vertAlign w:val="baseline"/>
                <w:lang w:val="en-US" w:eastAsia="zh-CN"/>
              </w:rPr>
              <w:t>用人单位</w:t>
            </w:r>
          </w:p>
        </w:tc>
        <w:tc>
          <w:tcPr>
            <w:tcW w:w="6307" w:type="dxa"/>
            <w:noWrap w:val="0"/>
            <w:vAlign w:val="center"/>
          </w:tcPr>
          <w:p>
            <w:pPr>
              <w:jc w:val="left"/>
              <w:rPr>
                <w:rFonts w:hint="default"/>
                <w:vertAlign w:val="baseline"/>
                <w:lang w:val="en-US" w:eastAsia="zh-CN"/>
              </w:rPr>
            </w:pPr>
            <w:r>
              <w:rPr>
                <w:rFonts w:hint="eastAsia"/>
                <w:vertAlign w:val="baseline"/>
                <w:lang w:val="en-US" w:eastAsia="zh-CN"/>
              </w:rPr>
              <w:t>名称：</w:t>
            </w:r>
            <w:r>
              <w:rPr>
                <w:rFonts w:hint="default"/>
                <w:vertAlign w:val="baseline"/>
                <w:lang w:val="en-US" w:eastAsia="zh-CN"/>
              </w:rPr>
              <w:t>重庆果园大件货物码头有限公司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default"/>
                <w:vertAlign w:val="baseline"/>
                <w:lang w:val="en-US" w:eastAsia="zh-CN"/>
              </w:rPr>
            </w:pPr>
          </w:p>
        </w:tc>
        <w:tc>
          <w:tcPr>
            <w:tcW w:w="6307" w:type="dxa"/>
            <w:noWrap w:val="0"/>
            <w:vAlign w:val="center"/>
          </w:tcPr>
          <w:p>
            <w:pPr>
              <w:jc w:val="left"/>
              <w:rPr>
                <w:rFonts w:hint="default"/>
                <w:vertAlign w:val="baseline"/>
                <w:lang w:val="en-US" w:eastAsia="zh-CN"/>
              </w:rPr>
            </w:pPr>
            <w:r>
              <w:rPr>
                <w:rFonts w:hint="eastAsia"/>
                <w:vertAlign w:val="baseline"/>
                <w:lang w:val="en-US" w:eastAsia="zh-CN"/>
              </w:rPr>
              <w:t>地址：</w:t>
            </w:r>
            <w:r>
              <w:rPr>
                <w:rFonts w:hint="default"/>
                <w:vertAlign w:val="baseline"/>
                <w:lang w:val="en-US" w:eastAsia="zh-CN"/>
              </w:rPr>
              <w:t>重重庆主城港区果园作业区内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default"/>
                <w:vertAlign w:val="baseline"/>
                <w:lang w:val="en-US" w:eastAsia="zh-CN"/>
              </w:rPr>
            </w:pPr>
          </w:p>
        </w:tc>
        <w:tc>
          <w:tcPr>
            <w:tcW w:w="6307" w:type="dxa"/>
            <w:noWrap w:val="0"/>
            <w:vAlign w:val="center"/>
          </w:tcPr>
          <w:p>
            <w:pPr>
              <w:jc w:val="left"/>
              <w:rPr>
                <w:rFonts w:hint="default"/>
                <w:vertAlign w:val="baseline"/>
                <w:lang w:val="en-US" w:eastAsia="zh-CN"/>
              </w:rPr>
            </w:pPr>
            <w:r>
              <w:rPr>
                <w:rFonts w:hint="eastAsia"/>
                <w:vertAlign w:val="baseline"/>
                <w:lang w:val="en-US" w:eastAsia="zh-CN"/>
              </w:rPr>
              <w:t>联系人：李老师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pPr>
              <w:jc w:val="center"/>
              <w:rPr>
                <w:rFonts w:hint="eastAsia"/>
                <w:vertAlign w:val="baseline"/>
                <w:lang w:val="en-US" w:eastAsia="zh-CN"/>
              </w:rPr>
            </w:pPr>
            <w:r>
              <w:rPr>
                <w:rFonts w:hint="eastAsia"/>
                <w:vertAlign w:val="baseline"/>
                <w:lang w:val="en-US" w:eastAsia="zh-CN"/>
              </w:rPr>
              <w:t>现场调查</w:t>
            </w:r>
          </w:p>
        </w:tc>
        <w:tc>
          <w:tcPr>
            <w:tcW w:w="6307" w:type="dxa"/>
            <w:noWrap w:val="0"/>
            <w:vAlign w:val="center"/>
          </w:tcPr>
          <w:p>
            <w:pPr>
              <w:jc w:val="left"/>
              <w:rPr>
                <w:rFonts w:hint="default"/>
                <w:vertAlign w:val="baseline"/>
                <w:lang w:val="en-US" w:eastAsia="zh-CN"/>
              </w:rPr>
            </w:pPr>
            <w:r>
              <w:rPr>
                <w:rFonts w:hint="eastAsia"/>
                <w:vertAlign w:val="baseline"/>
                <w:lang w:val="en-US" w:eastAsia="zh-CN"/>
              </w:rPr>
              <w:t>技术人员名单：王雨、杜博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eastAsia"/>
                <w:vertAlign w:val="baseline"/>
                <w:lang w:val="en-US" w:eastAsia="zh-CN"/>
              </w:rPr>
            </w:pPr>
          </w:p>
        </w:tc>
        <w:tc>
          <w:tcPr>
            <w:tcW w:w="6307" w:type="dxa"/>
            <w:noWrap w:val="0"/>
            <w:vAlign w:val="center"/>
          </w:tcPr>
          <w:p>
            <w:pPr>
              <w:jc w:val="left"/>
              <w:rPr>
                <w:rFonts w:hint="default"/>
                <w:vertAlign w:val="baseline"/>
                <w:lang w:val="en-US" w:eastAsia="zh-CN"/>
              </w:rPr>
            </w:pPr>
            <w:r>
              <w:rPr>
                <w:rFonts w:hint="eastAsia"/>
                <w:vertAlign w:val="baseline"/>
                <w:lang w:val="en-US" w:eastAsia="zh-CN"/>
              </w:rPr>
              <w:t>时间：2022年7月27日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eastAsia"/>
                <w:vertAlign w:val="baseline"/>
                <w:lang w:val="en-US" w:eastAsia="zh-CN"/>
              </w:rPr>
            </w:pPr>
          </w:p>
        </w:tc>
        <w:tc>
          <w:tcPr>
            <w:tcW w:w="6307" w:type="dxa"/>
            <w:noWrap w:val="0"/>
            <w:vAlign w:val="center"/>
          </w:tcPr>
          <w:p>
            <w:pPr>
              <w:jc w:val="left"/>
              <w:rPr>
                <w:rFonts w:hint="default"/>
                <w:vertAlign w:val="baseline"/>
                <w:lang w:val="en-US" w:eastAsia="zh-CN"/>
              </w:rPr>
            </w:pPr>
            <w:r>
              <w:rPr>
                <w:rFonts w:hint="eastAsia"/>
                <w:vertAlign w:val="baseline"/>
                <w:lang w:val="en-US" w:eastAsia="zh-CN"/>
              </w:rPr>
              <w:t>用人单位陪同人：李老师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pPr>
              <w:jc w:val="center"/>
              <w:rPr>
                <w:rFonts w:hint="default"/>
                <w:vertAlign w:val="baseline"/>
                <w:lang w:val="en-US" w:eastAsia="zh-CN"/>
              </w:rPr>
            </w:pPr>
            <w:r>
              <w:rPr>
                <w:rFonts w:hint="eastAsia"/>
                <w:vertAlign w:val="baseline"/>
                <w:lang w:val="en-US" w:eastAsia="zh-CN"/>
              </w:rPr>
              <w:t>现场采样和检测</w:t>
            </w:r>
          </w:p>
        </w:tc>
        <w:tc>
          <w:tcPr>
            <w:tcW w:w="6307" w:type="dxa"/>
            <w:noWrap w:val="0"/>
            <w:vAlign w:val="center"/>
          </w:tcPr>
          <w:p>
            <w:pPr>
              <w:jc w:val="left"/>
              <w:rPr>
                <w:rFonts w:hint="eastAsia"/>
                <w:color w:val="auto"/>
                <w:vertAlign w:val="baseline"/>
                <w:lang w:val="en-US" w:eastAsia="zh-CN"/>
              </w:rPr>
            </w:pPr>
            <w:r>
              <w:rPr>
                <w:rFonts w:hint="eastAsia"/>
                <w:color w:val="auto"/>
                <w:vertAlign w:val="baseline"/>
                <w:lang w:val="en-US" w:eastAsia="zh-CN"/>
              </w:rPr>
              <w:t>技术人员名单：陈晓月、王雨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eastAsia"/>
                <w:vertAlign w:val="baseline"/>
                <w:lang w:val="en-US" w:eastAsia="zh-CN"/>
              </w:rPr>
            </w:pPr>
          </w:p>
        </w:tc>
        <w:tc>
          <w:tcPr>
            <w:tcW w:w="6307" w:type="dxa"/>
            <w:noWrap w:val="0"/>
            <w:vAlign w:val="center"/>
          </w:tcPr>
          <w:p>
            <w:pPr>
              <w:jc w:val="left"/>
              <w:rPr>
                <w:rFonts w:hint="eastAsia"/>
                <w:vertAlign w:val="baseline"/>
                <w:lang w:val="en-US" w:eastAsia="zh-CN"/>
              </w:rPr>
            </w:pPr>
            <w:r>
              <w:rPr>
                <w:rFonts w:hint="eastAsia"/>
                <w:vertAlign w:val="baseline"/>
                <w:lang w:val="en-US" w:eastAsia="zh-CN"/>
              </w:rPr>
              <w:t>时间：</w:t>
            </w:r>
            <w:r>
              <w:rPr>
                <w:rFonts w:hint="default"/>
                <w:vertAlign w:val="baseline"/>
                <w:lang w:val="en-US" w:eastAsia="zh-CN"/>
              </w:rPr>
              <w:t>2022年12月16日</w:t>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eastAsia"/>
                <w:vertAlign w:val="baseline"/>
                <w:lang w:val="en-US" w:eastAsia="zh-CN"/>
              </w:rPr>
            </w:pPr>
          </w:p>
        </w:tc>
        <w:tc>
          <w:tcPr>
            <w:tcW w:w="6307" w:type="dxa"/>
            <w:noWrap w:val="0"/>
            <w:vAlign w:val="center"/>
          </w:tcPr>
          <w:p>
            <w:pPr>
              <w:jc w:val="left"/>
              <w:rPr>
                <w:rFonts w:hint="eastAsia"/>
                <w:vertAlign w:val="baseline"/>
                <w:lang w:val="en-US" w:eastAsia="zh-CN"/>
              </w:rPr>
            </w:pPr>
            <w:r>
              <w:rPr>
                <w:rFonts w:hint="eastAsia"/>
                <w:vertAlign w:val="baseline"/>
                <w:lang w:val="en-US" w:eastAsia="zh-CN"/>
              </w:rPr>
              <w:t>用人单位陪同人：李老师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5" w:hRule="atLeast"/>
        </w:trPr>
        <w:tc>
          <w:tcPr>
            <w:tcW w:w="2109" w:type="dxa"/>
            <w:noWrap w:val="0"/>
            <w:vAlign w:val="center"/>
          </w:tcPr>
          <w:p>
            <w:pPr>
              <w:jc w:val="center"/>
              <w:rPr>
                <w:rFonts w:hint="default"/>
                <w:vertAlign w:val="baseline"/>
                <w:lang w:val="en-US" w:eastAsia="zh-CN"/>
              </w:rPr>
            </w:pPr>
            <w:r>
              <w:rPr>
                <w:rFonts w:hint="eastAsia"/>
                <w:vertAlign w:val="baseline"/>
                <w:lang w:val="en-US" w:eastAsia="zh-CN"/>
              </w:rPr>
              <w:t>现场照片</w:t>
            </w:r>
          </w:p>
        </w:tc>
        <w:tc>
          <w:tcPr>
            <w:tcW w:w="6307" w:type="dxa"/>
            <w:noWrap w:val="0"/>
            <w:vAlign w:val="center"/>
          </w:tcPr>
          <w:p>
            <w:pPr>
              <w:jc w:val="both"/>
              <w:rPr>
                <w:rFonts w:hint="default"/>
                <w:vertAlign w:val="baseline"/>
                <w:lang w:val="en-US" w:eastAsia="zh-CN"/>
              </w:rPr>
            </w:pPr>
            <w:r>
              <w:rPr>
                <w:rFonts w:hint="eastAsia" w:eastAsia="宋体"/>
                <w:b/>
                <w:sz w:val="28"/>
                <w:szCs w:val="28"/>
                <w:lang w:val="en-US" w:eastAsia="zh-CN"/>
              </w:rPr>
              <w:drawing>
                <wp:inline distT="0" distB="0" distL="114300" distR="114300">
                  <wp:extent cx="3514090" cy="2635885"/>
                  <wp:effectExtent l="0" t="0" r="3810" b="5715"/>
                  <wp:docPr id="1" name="图片 1" descr="QQ图片20221216184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QQ图片20221216184016"/>
                          <pic:cNvPicPr>
                            <a:picLocks noChangeAspect="1"/>
                          </pic:cNvPicPr>
                        </pic:nvPicPr>
                        <pic:blipFill>
                          <a:blip r:embed="rId4"/>
                          <a:stretch>
                            <a:fillRect/>
                          </a:stretch>
                        </pic:blipFill>
                        <pic:spPr>
                          <a:xfrm>
                            <a:off x="0" y="0"/>
                            <a:ext cx="3514090" cy="2635885"/>
                          </a:xfrm>
                          <a:prstGeom prst="rect">
                            <a:avLst/>
                          </a:prstGeom>
                          <a:noFill/>
                          <a:ln>
                            <a:noFill/>
                          </a:ln>
                        </pic:spPr>
                      </pic:pic>
                    </a:graphicData>
                  </a:graphic>
                </wp:inline>
              </w:drawing>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M5MjE3NTczOTRjY2I2OTM3N2IyZTI2OGM5NjYxZjQifQ=="/>
  </w:docVars>
  <w:rsids>
    <w:rsidRoot w:val="00000000"/>
    <w:rsid w:val="00A60ED9"/>
    <w:rsid w:val="1FC63355"/>
    <w:rsid w:val="381D313F"/>
    <w:rsid w:val="59F37184"/>
    <w:rsid w:val="7D9A07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152</Words>
  <Characters>180</Characters>
  <Lines>0</Lines>
  <Paragraphs>0</Paragraphs>
  <TotalTime>2</TotalTime>
  <ScaleCrop>false</ScaleCrop>
  <LinksUpToDate>false</LinksUpToDate>
  <CharactersWithSpaces>180</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cp:lastModifiedBy>
  <dcterms:modified xsi:type="dcterms:W3CDTF">2023-03-02T01:39:35Z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0DC647EBE96646DAAAAF09B76C676A6C</vt:lpwstr>
  </property>
</Properties>
</file>