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项目名称：高家花园水厂泥沙处理改造工程</w:t>
      </w:r>
    </w:p>
    <w:p>
      <w:pPr>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sz w:val="28"/>
          <w:szCs w:val="28"/>
          <w:lang w:val="en-US" w:eastAsia="zh-CN"/>
        </w:rPr>
        <w:t>项目编号：</w:t>
      </w:r>
      <w:r>
        <w:rPr>
          <w:rFonts w:hint="default" w:ascii="Times New Roman" w:hAnsi="Times New Roman" w:eastAsia="仿宋_GB2312" w:cs="Times New Roman"/>
          <w:color w:val="000000"/>
          <w:sz w:val="32"/>
          <w:szCs w:val="32"/>
        </w:rPr>
        <w:t>CQAK2022-03-07-0156</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default" w:ascii="Times New Roman" w:hAnsi="Times New Roman" w:eastAsia="仿宋_GB2312" w:cs="Times New Roman"/>
                <w:szCs w:val="28"/>
              </w:rPr>
              <w:t>重庆市自来水有限公司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szCs w:val="28"/>
              </w:rPr>
              <w:t>重庆市沙坪坝区沙坪坝街道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汪文杰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杜博、陈晓月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9</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27</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满龙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杜博、陈晓月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10</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9</w:t>
            </w:r>
            <w:r>
              <w:rPr>
                <w:rFonts w:hint="default" w:ascii="Times New Roman" w:hAnsi="Times New Roman" w:eastAsia="仿宋_GB2312" w:cs="Times New Roman"/>
                <w:vertAlign w:val="baseline"/>
                <w:lang w:val="en-US" w:eastAsia="zh-CN"/>
              </w:rPr>
              <w:t>日</w:t>
            </w:r>
            <w:r>
              <w:rPr>
                <w:rFonts w:hint="eastAsia" w:ascii="Times New Roman" w:hAnsi="Times New Roman" w:eastAsia="仿宋_GB2312" w:cs="Times New Roman"/>
                <w:vertAlign w:val="baseline"/>
                <w:lang w:val="en-US" w:eastAsia="zh-CN"/>
              </w:rPr>
              <w:t>-10月11日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满龙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307"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1600200" cy="1283335"/>
                  <wp:effectExtent l="0" t="0" r="12065" b="0"/>
                  <wp:docPr id="2" name="图片 2" descr="重庆市自来水有限公司高家花园水厂泥沙处理改造工程现场调查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重庆市自来水有限公司高家花园水厂泥沙处理改造工程现场调查照片"/>
                          <pic:cNvPicPr>
                            <a:picLocks noChangeAspect="1"/>
                          </pic:cNvPicPr>
                        </pic:nvPicPr>
                        <pic:blipFill>
                          <a:blip r:embed="rId4"/>
                          <a:stretch>
                            <a:fillRect/>
                          </a:stretch>
                        </pic:blipFill>
                        <pic:spPr>
                          <a:xfrm rot="5400000">
                            <a:off x="0" y="0"/>
                            <a:ext cx="1600200" cy="1283335"/>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672590" cy="1579245"/>
                  <wp:effectExtent l="0" t="0" r="3810" b="1905"/>
                  <wp:docPr id="3" name="图片 3" descr="重庆市自来水有限公司高家花园水厂泥沙处理改造工程现场采样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重庆市自来水有限公司高家花园水厂泥沙处理改造工程现场采样照片"/>
                          <pic:cNvPicPr>
                            <a:picLocks noChangeAspect="1"/>
                          </pic:cNvPicPr>
                        </pic:nvPicPr>
                        <pic:blipFill>
                          <a:blip r:embed="rId5"/>
                          <a:stretch>
                            <a:fillRect/>
                          </a:stretch>
                        </pic:blipFill>
                        <pic:spPr>
                          <a:xfrm>
                            <a:off x="0" y="0"/>
                            <a:ext cx="1672590" cy="1579245"/>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xZDZmMjU2NTU2ZWJjYWI1MmRjYjY5Y2ZhZWVmNjQifQ=="/>
  </w:docVars>
  <w:rsids>
    <w:rsidRoot w:val="00000000"/>
    <w:rsid w:val="053D7FF6"/>
    <w:rsid w:val="097A2EEF"/>
    <w:rsid w:val="0A25434C"/>
    <w:rsid w:val="1FC63355"/>
    <w:rsid w:val="20F5146A"/>
    <w:rsid w:val="276134A6"/>
    <w:rsid w:val="2947797F"/>
    <w:rsid w:val="2BF35858"/>
    <w:rsid w:val="2EE251BD"/>
    <w:rsid w:val="31665B53"/>
    <w:rsid w:val="35803EF2"/>
    <w:rsid w:val="3E8541A8"/>
    <w:rsid w:val="48517C0F"/>
    <w:rsid w:val="4E4C5205"/>
    <w:rsid w:val="59F37184"/>
    <w:rsid w:val="5A8063DD"/>
    <w:rsid w:val="5D744B4B"/>
    <w:rsid w:val="621A57BE"/>
    <w:rsid w:val="62ED6EE6"/>
    <w:rsid w:val="70B4217B"/>
    <w:rsid w:val="7BF440A1"/>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2</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杜博</cp:lastModifiedBy>
  <dcterms:modified xsi:type="dcterms:W3CDTF">2024-01-03T13:08:50Z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