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项目名称：EDS2电驱电控壳体生产线技改项目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CQAK2022-03-07-0300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重庆市两江新区鱼复工业园长安汽车城内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-11月10日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94460" cy="1451610"/>
                  <wp:effectExtent l="0" t="0" r="15240" b="15240"/>
                  <wp:docPr id="1" name="图片 1" descr="IMG_084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841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43000" cy="1465580"/>
                  <wp:effectExtent l="0" t="0" r="0" b="1270"/>
                  <wp:docPr id="3" name="图片 3" descr="IMG_0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09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46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6190" cy="1442085"/>
                  <wp:effectExtent l="0" t="0" r="10160" b="5715"/>
                  <wp:docPr id="2" name="图片 2" descr="IMG_0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092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190" cy="144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6271C79"/>
    <w:rsid w:val="097A2EEF"/>
    <w:rsid w:val="0A25434C"/>
    <w:rsid w:val="1FC63355"/>
    <w:rsid w:val="20F5146A"/>
    <w:rsid w:val="276134A6"/>
    <w:rsid w:val="2947797F"/>
    <w:rsid w:val="2BF35858"/>
    <w:rsid w:val="2EE251BD"/>
    <w:rsid w:val="3E8541A8"/>
    <w:rsid w:val="43560B8E"/>
    <w:rsid w:val="48517C0F"/>
    <w:rsid w:val="4E4C5205"/>
    <w:rsid w:val="50D62B82"/>
    <w:rsid w:val="59F37184"/>
    <w:rsid w:val="5C9665B2"/>
    <w:rsid w:val="5D744B4B"/>
    <w:rsid w:val="621A57BE"/>
    <w:rsid w:val="674212A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