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中国石油天然气股份有限公司重庆铜梁销售分公司少云加油站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项目编号：CQAK2023-03-08-0138-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名称：中国石油天然气股份有限公司重庆铜梁销售分公司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少云加油站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8"/>
              </w:rPr>
              <w:t>重庆市铜梁区少云镇海棠街239号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袁园园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袁园园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袁园园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042920" cy="2282190"/>
                  <wp:effectExtent l="0" t="0" r="5080" b="3810"/>
                  <wp:docPr id="1" name="图片 1" descr="QQ图片20230628222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306282224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920" cy="2282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21F7669"/>
    <w:rsid w:val="0489417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75C5B72"/>
    <w:rsid w:val="3E8541A8"/>
    <w:rsid w:val="44A2715E"/>
    <w:rsid w:val="45E721E0"/>
    <w:rsid w:val="4E4C5205"/>
    <w:rsid w:val="506241A8"/>
    <w:rsid w:val="5739244A"/>
    <w:rsid w:val="59F37184"/>
    <w:rsid w:val="5D185189"/>
    <w:rsid w:val="5D744B4B"/>
    <w:rsid w:val="601301F4"/>
    <w:rsid w:val="621A57BE"/>
    <w:rsid w:val="699833C0"/>
    <w:rsid w:val="70B4217B"/>
    <w:rsid w:val="71195DC2"/>
    <w:rsid w:val="760404A5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2024-02-02T07:27:07Z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