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项目名称：中冶建工集团有限公司科技实业分公司荒沟加油站职业病危害现状评价</w:t>
      </w:r>
      <w:bookmarkStart w:id="0" w:name="_GoBack"/>
      <w:bookmarkEnd w:id="0"/>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CQAK2023-03-02-0</w:t>
      </w:r>
      <w:r>
        <w:rPr>
          <w:rFonts w:hint="eastAsia" w:ascii="Times New Roman" w:hAnsi="Times New Roman" w:cs="Times New Roman"/>
          <w:sz w:val="28"/>
          <w:szCs w:val="28"/>
          <w:lang w:val="en-US" w:eastAsia="zh-CN"/>
        </w:rPr>
        <w:t>160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名称：中冶建工集团有限公司科技实业分公司荒沟加油站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地址：重庆市九龙坡区石坪桥荒沟水碾村10号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技术人员名单：陈晓月、杨涛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时间：2023年5月18日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技术人员名单：陈晓月、杨涛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时间：2023年5月19日~5月21日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3858895" cy="2170430"/>
                  <wp:effectExtent l="0" t="0" r="8255" b="1270"/>
                  <wp:docPr id="1" name="图片 1" descr="5d167873e9836e44a8b09ffd8847c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d167873e9836e44a8b09ffd8847ca3"/>
                          <pic:cNvPicPr>
                            <a:picLocks noChangeAspect="1"/>
                          </pic:cNvPicPr>
                        </pic:nvPicPr>
                        <pic:blipFill>
                          <a:blip r:embed="rId4"/>
                          <a:stretch>
                            <a:fillRect/>
                          </a:stretch>
                        </pic:blipFill>
                        <pic:spPr>
                          <a:xfrm>
                            <a:off x="0" y="0"/>
                            <a:ext cx="3858895" cy="217043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29D04B6"/>
    <w:rsid w:val="045D2571"/>
    <w:rsid w:val="0C4161C4"/>
    <w:rsid w:val="0E58542F"/>
    <w:rsid w:val="1FC63355"/>
    <w:rsid w:val="4AFF7D3C"/>
    <w:rsid w:val="54ED2549"/>
    <w:rsid w:val="59F37184"/>
    <w:rsid w:val="66E34A5F"/>
    <w:rsid w:val="7D9A071C"/>
    <w:rsid w:val="7F0A7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152</Words>
  <Characters>180</Characters>
  <Lines>0</Lines>
  <Paragraphs>0</Paragraphs>
  <TotalTime>1</TotalTime>
  <ScaleCrop>false</ScaleCrop>
  <LinksUpToDate>false</LinksUpToDate>
  <CharactersWithSpaces>180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2024-02-20T01:43:47Z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