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项目名称：重庆鹏睿油料有限责任公司江津区嘉平加油站职业病危害控制效果评价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CQAK2022-03-07-0</w:t>
      </w:r>
      <w:r>
        <w:rPr>
          <w:rFonts w:hint="eastAsia" w:ascii="Times New Roman" w:hAnsi="Times New Roman" w:cs="Times New Roman"/>
          <w:sz w:val="28"/>
          <w:szCs w:val="28"/>
          <w:lang w:val="en-US" w:eastAsia="zh-CN"/>
        </w:rPr>
        <w:t>233</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名称：重庆鹏睿油料有限责任公司江津区嘉平加油站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eastAsia="宋体" w:cs="Times New Roman"/>
                <w:vertAlign w:val="baseline"/>
                <w:lang w:val="en-US" w:eastAsia="zh-CN"/>
              </w:rPr>
            </w:pPr>
            <w:r>
              <w:rPr>
                <w:rFonts w:hint="eastAsia" w:eastAsia="宋体" w:cs="Times New Roman"/>
                <w:vertAlign w:val="baseline"/>
                <w:lang w:val="en-US" w:eastAsia="zh-CN"/>
              </w:rPr>
              <w:t>地址：重庆市江津区嘉平镇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技术人员名单：但冰洋、杨涛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时间：2022年10月17日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技术人员名单：但冰洋、胡邻以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时间：2022年10月26日~10月28日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center"/>
              <w:rPr>
                <w:rFonts w:hint="default"/>
                <w:vertAlign w:val="baseline"/>
                <w:lang w:val="en-US" w:eastAsia="zh-CN"/>
              </w:rPr>
            </w:pPr>
            <w:r>
              <w:rPr>
                <w:rFonts w:hint="default"/>
                <w:vertAlign w:val="baseline"/>
                <w:lang w:val="en-US" w:eastAsia="zh-CN"/>
              </w:rPr>
              <w:drawing>
                <wp:inline distT="0" distB="0" distL="114300" distR="114300">
                  <wp:extent cx="3867150" cy="2901950"/>
                  <wp:effectExtent l="0" t="0" r="0" b="12700"/>
                  <wp:docPr id="1" name="图片 1" descr="4c7d4b6cc8d4445ef82688c592fae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c7d4b6cc8d4445ef82688c592faea2"/>
                          <pic:cNvPicPr>
                            <a:picLocks noChangeAspect="1"/>
                          </pic:cNvPicPr>
                        </pic:nvPicPr>
                        <pic:blipFill>
                          <a:blip r:embed="rId4"/>
                          <a:stretch>
                            <a:fillRect/>
                          </a:stretch>
                        </pic:blipFill>
                        <pic:spPr>
                          <a:xfrm>
                            <a:off x="0" y="0"/>
                            <a:ext cx="3867150" cy="290195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45D2571"/>
    <w:rsid w:val="0A2A3F3C"/>
    <w:rsid w:val="1FC63355"/>
    <w:rsid w:val="26A65FA4"/>
    <w:rsid w:val="2E8A768D"/>
    <w:rsid w:val="3A191750"/>
    <w:rsid w:val="4AFF7D3C"/>
    <w:rsid w:val="59F37184"/>
    <w:rsid w:val="5C2F2086"/>
    <w:rsid w:val="6F130087"/>
    <w:rsid w:val="738A70F1"/>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203</Words>
  <Characters>236</Characters>
  <Lines>0</Lines>
  <Paragraphs>0</Paragraphs>
  <TotalTime>1</TotalTime>
  <ScaleCrop>false</ScaleCrop>
  <LinksUpToDate>false</LinksUpToDate>
  <CharactersWithSpaces>236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2024-02-20T02:02:06Z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