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项目名称：重庆相国寺储气库有限公司相国寺储气库扩容达产完善工程设计变更职业病危害预评价</w:t>
      </w:r>
    </w:p>
    <w:p>
      <w:pPr>
        <w:rPr>
          <w:rFonts w:hint="default" w:ascii="Times New Roman" w:hAnsi="Times New Roman" w:cs="Times New Roman"/>
          <w:sz w:val="28"/>
          <w:szCs w:val="28"/>
          <w:lang w:val="en-US" w:eastAsia="zh-CN"/>
        </w:rPr>
      </w:pPr>
      <w:r>
        <w:rPr>
          <w:rFonts w:hint="eastAsia"/>
          <w:sz w:val="28"/>
          <w:szCs w:val="28"/>
          <w:lang w:val="en-US" w:eastAsia="zh-CN"/>
        </w:rPr>
        <w:t>项目编号：</w:t>
      </w:r>
      <w:bookmarkStart w:id="0" w:name="_GoBack"/>
      <w:r>
        <w:rPr>
          <w:rFonts w:hint="default" w:ascii="Times New Roman" w:hAnsi="Times New Roman" w:cs="Times New Roman"/>
          <w:sz w:val="28"/>
          <w:szCs w:val="28"/>
          <w:lang w:val="en-US" w:eastAsia="zh-CN"/>
        </w:rPr>
        <w:t>CQAK2023-03-01-0</w:t>
      </w:r>
      <w:r>
        <w:rPr>
          <w:rFonts w:hint="eastAsia" w:ascii="Times New Roman" w:hAnsi="Times New Roman" w:cs="Times New Roman"/>
          <w:sz w:val="28"/>
          <w:szCs w:val="28"/>
          <w:lang w:val="en-US" w:eastAsia="zh-CN"/>
        </w:rPr>
        <w:t>274</w:t>
      </w:r>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名称：重庆相国寺储气库有限公司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地址：重庆市渝北区万年路432号附43-46号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联系人：霍老师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1DE7B9D"/>
    <w:rsid w:val="1DCA6DAA"/>
    <w:rsid w:val="1FC63355"/>
    <w:rsid w:val="252B49BE"/>
    <w:rsid w:val="2E8A768D"/>
    <w:rsid w:val="4AFF7D3C"/>
    <w:rsid w:val="53705F13"/>
    <w:rsid w:val="54682056"/>
    <w:rsid w:val="54D1276A"/>
    <w:rsid w:val="59F37184"/>
    <w:rsid w:val="63C25F1D"/>
    <w:rsid w:val="723F0C8D"/>
    <w:rsid w:val="7562049C"/>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147</Words>
  <Characters>168</Characters>
  <Lines>0</Lines>
  <Paragraphs>0</Paragraphs>
  <TotalTime>2</TotalTime>
  <ScaleCrop>false</ScaleCrop>
  <LinksUpToDate>false</LinksUpToDate>
  <CharactersWithSpaces>168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2024-02-20T01:24:22Z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