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贵州燃气(集团)遵义市播州区燃气有限公司（劳克斯LNG应急储备站）</w:t>
      </w:r>
      <w:r>
        <w:rPr>
          <w:rFonts w:hint="eastAsia"/>
          <w:sz w:val="28"/>
          <w:szCs w:val="28"/>
          <w:lang w:val="en-US" w:eastAsia="zh-CN"/>
        </w:rPr>
        <w:t>职业病危害定期检测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CQAK2024-03-08-008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贵州燃气(集团)遵义市播州区燃气有限公司（劳克斯LNG应急储备站）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地址：遵义市播州区影山湖办事处火车站社区劳克斯LNG应急储备站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联系人：曾小素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时间：2024年3月29日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用人单位陪同人：曾小素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用人单位陪同人：曾小素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20925" cy="1045210"/>
                  <wp:effectExtent l="0" t="0" r="3175" b="8890"/>
                  <wp:docPr id="3" name="图片 3" descr="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0925" cy="1045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235835" cy="1005840"/>
                  <wp:effectExtent l="0" t="0" r="12065" b="10160"/>
                  <wp:docPr id="4" name="图片 4" descr="现场采样标志物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现场采样标志物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5835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277745" cy="1025525"/>
                  <wp:effectExtent l="0" t="0" r="8255" b="3175"/>
                  <wp:docPr id="5" name="图片 5" descr="劳克斯LNG应急储备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劳克斯LNG应急储备站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745" cy="102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0BE57A57"/>
    <w:rsid w:val="11E30D79"/>
    <w:rsid w:val="126A1DCD"/>
    <w:rsid w:val="1FC63355"/>
    <w:rsid w:val="21BA11AD"/>
    <w:rsid w:val="297903CF"/>
    <w:rsid w:val="2BB06CDE"/>
    <w:rsid w:val="2CFD187D"/>
    <w:rsid w:val="330F4221"/>
    <w:rsid w:val="33D913B5"/>
    <w:rsid w:val="370C0446"/>
    <w:rsid w:val="37887FEA"/>
    <w:rsid w:val="3C166145"/>
    <w:rsid w:val="41AF2B85"/>
    <w:rsid w:val="425860F2"/>
    <w:rsid w:val="50592580"/>
    <w:rsid w:val="51825CA3"/>
    <w:rsid w:val="522E2601"/>
    <w:rsid w:val="52EE7687"/>
    <w:rsid w:val="54D14506"/>
    <w:rsid w:val="590459DE"/>
    <w:rsid w:val="59F37184"/>
    <w:rsid w:val="5E7D0EDB"/>
    <w:rsid w:val="627A1614"/>
    <w:rsid w:val="670E705F"/>
    <w:rsid w:val="6DFF7F21"/>
    <w:rsid w:val="6F4F0AAB"/>
    <w:rsid w:val="7D9A071C"/>
    <w:rsid w:val="7DAC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255</Characters>
  <Lines>0</Lines>
  <Paragraphs>0</Paragraphs>
  <TotalTime>2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2024-05-27T02:05:42Z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