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AE8670">
      <w:pPr>
        <w:rPr>
          <w:rFonts w:hint="eastAsia"/>
          <w:sz w:val="28"/>
          <w:szCs w:val="28"/>
          <w:lang w:val="en-US" w:eastAsia="zh-CN"/>
        </w:rPr>
      </w:pPr>
      <w:r>
        <w:rPr>
          <w:rFonts w:hint="eastAsia"/>
          <w:sz w:val="28"/>
          <w:szCs w:val="28"/>
          <w:lang w:val="en-US" w:eastAsia="zh-CN"/>
        </w:rPr>
        <w:t>项目名称：</w:t>
      </w:r>
      <w:r>
        <w:rPr>
          <w:rFonts w:hint="default"/>
          <w:sz w:val="28"/>
          <w:szCs w:val="28"/>
          <w:lang w:val="en-US" w:eastAsia="zh-CN"/>
        </w:rPr>
        <w:t>重庆黄磏港口物流有限公司重庆港主城港区黄磏作业区一期工程职业病危害控制效果评价</w:t>
      </w:r>
    </w:p>
    <w:p w14:paraId="2EEB4F3E">
      <w:pPr>
        <w:rPr>
          <w:rFonts w:hint="default"/>
          <w:sz w:val="28"/>
          <w:szCs w:val="28"/>
          <w:lang w:val="en-US" w:eastAsia="zh-CN"/>
        </w:rPr>
      </w:pPr>
      <w:r>
        <w:rPr>
          <w:rFonts w:hint="eastAsia"/>
          <w:sz w:val="28"/>
          <w:szCs w:val="28"/>
          <w:lang w:val="en-US" w:eastAsia="zh-CN"/>
        </w:rPr>
        <w:t>项目编号</w:t>
      </w:r>
      <w:r>
        <w:rPr>
          <w:rFonts w:hint="default" w:ascii="Times New Roman" w:hAnsi="Times New Roman" w:cs="Times New Roman"/>
          <w:sz w:val="28"/>
          <w:szCs w:val="28"/>
          <w:lang w:val="en-US" w:eastAsia="zh-CN"/>
        </w:rPr>
        <w:t>CQAK2024-03-07-0197</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9"/>
        <w:gridCol w:w="6307"/>
      </w:tblGrid>
      <w:tr w14:paraId="57B5B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14:paraId="186D690E">
            <w:pPr>
              <w:jc w:val="center"/>
              <w:rPr>
                <w:rFonts w:hint="default"/>
                <w:vertAlign w:val="baseline"/>
                <w:lang w:val="en-US" w:eastAsia="zh-CN"/>
              </w:rPr>
            </w:pPr>
            <w:r>
              <w:rPr>
                <w:rFonts w:hint="eastAsia"/>
                <w:vertAlign w:val="baseline"/>
                <w:lang w:val="en-US" w:eastAsia="zh-CN"/>
              </w:rPr>
              <w:t>建设单位</w:t>
            </w:r>
          </w:p>
        </w:tc>
        <w:tc>
          <w:tcPr>
            <w:tcW w:w="6307" w:type="dxa"/>
            <w:noWrap w:val="0"/>
            <w:vAlign w:val="center"/>
          </w:tcPr>
          <w:p w14:paraId="1D29182F">
            <w:pPr>
              <w:jc w:val="left"/>
              <w:rPr>
                <w:rFonts w:hint="default"/>
                <w:vertAlign w:val="baseline"/>
                <w:lang w:val="en-US" w:eastAsia="zh-CN"/>
              </w:rPr>
            </w:pPr>
            <w:r>
              <w:rPr>
                <w:rFonts w:hint="eastAsia"/>
                <w:vertAlign w:val="baseline"/>
                <w:lang w:val="en-US" w:eastAsia="zh-CN"/>
              </w:rPr>
              <w:t>名称：</w:t>
            </w:r>
            <w:r>
              <w:rPr>
                <w:rFonts w:hint="default"/>
                <w:vertAlign w:val="baseline"/>
                <w:lang w:val="en-US" w:eastAsia="zh-CN"/>
              </w:rPr>
              <w:t>重庆黄磏港口物流有限公司</w:t>
            </w:r>
          </w:p>
        </w:tc>
      </w:tr>
      <w:tr w14:paraId="5D640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41CA31AB">
            <w:pPr>
              <w:jc w:val="center"/>
              <w:rPr>
                <w:rFonts w:hint="default"/>
                <w:vertAlign w:val="baseline"/>
                <w:lang w:val="en-US" w:eastAsia="zh-CN"/>
              </w:rPr>
            </w:pPr>
          </w:p>
        </w:tc>
        <w:tc>
          <w:tcPr>
            <w:tcW w:w="6307" w:type="dxa"/>
            <w:noWrap w:val="0"/>
            <w:vAlign w:val="center"/>
          </w:tcPr>
          <w:p w14:paraId="39717368">
            <w:pPr>
              <w:jc w:val="left"/>
              <w:rPr>
                <w:rFonts w:hint="default"/>
                <w:vertAlign w:val="baseline"/>
                <w:lang w:val="en-US" w:eastAsia="zh-CN"/>
              </w:rPr>
            </w:pPr>
            <w:r>
              <w:rPr>
                <w:rFonts w:hint="eastAsia"/>
                <w:vertAlign w:val="baseline"/>
                <w:lang w:val="en-US" w:eastAsia="zh-CN"/>
              </w:rPr>
              <w:t>项目地址：</w:t>
            </w:r>
            <w:r>
              <w:rPr>
                <w:rFonts w:hint="default"/>
                <w:vertAlign w:val="baseline"/>
                <w:lang w:val="en-US" w:eastAsia="zh-CN"/>
              </w:rPr>
              <w:t>重庆市九龙坡区西彭镇黄磏村和李家河村黄磏港</w:t>
            </w:r>
          </w:p>
        </w:tc>
      </w:tr>
      <w:tr w14:paraId="20EE3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31A72930">
            <w:pPr>
              <w:jc w:val="center"/>
              <w:rPr>
                <w:rFonts w:hint="default"/>
                <w:vertAlign w:val="baseline"/>
                <w:lang w:val="en-US" w:eastAsia="zh-CN"/>
              </w:rPr>
            </w:pPr>
          </w:p>
        </w:tc>
        <w:tc>
          <w:tcPr>
            <w:tcW w:w="6307" w:type="dxa"/>
            <w:noWrap w:val="0"/>
            <w:vAlign w:val="center"/>
          </w:tcPr>
          <w:p w14:paraId="165A05FE">
            <w:pPr>
              <w:jc w:val="left"/>
              <w:rPr>
                <w:rFonts w:hint="default"/>
                <w:vertAlign w:val="baseline"/>
                <w:lang w:val="en-US" w:eastAsia="zh-CN"/>
              </w:rPr>
            </w:pPr>
            <w:r>
              <w:rPr>
                <w:rFonts w:hint="eastAsia"/>
                <w:vertAlign w:val="baseline"/>
                <w:lang w:val="en-US" w:eastAsia="zh-CN"/>
              </w:rPr>
              <w:t>联系人：朱老师</w:t>
            </w:r>
          </w:p>
        </w:tc>
      </w:tr>
      <w:tr w14:paraId="28545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14:paraId="7D670617">
            <w:pPr>
              <w:jc w:val="center"/>
              <w:rPr>
                <w:rFonts w:hint="eastAsia"/>
                <w:vertAlign w:val="baseline"/>
                <w:lang w:val="en-US" w:eastAsia="zh-CN"/>
              </w:rPr>
            </w:pPr>
            <w:r>
              <w:rPr>
                <w:rFonts w:hint="eastAsia"/>
                <w:vertAlign w:val="baseline"/>
                <w:lang w:val="en-US" w:eastAsia="zh-CN"/>
              </w:rPr>
              <w:t>现场调查</w:t>
            </w:r>
          </w:p>
        </w:tc>
        <w:tc>
          <w:tcPr>
            <w:tcW w:w="6307" w:type="dxa"/>
            <w:noWrap w:val="0"/>
            <w:vAlign w:val="center"/>
          </w:tcPr>
          <w:p w14:paraId="33045AA6">
            <w:pPr>
              <w:jc w:val="both"/>
              <w:rPr>
                <w:rFonts w:hint="default"/>
                <w:vertAlign w:val="baseline"/>
                <w:lang w:val="en-US" w:eastAsia="zh-CN"/>
              </w:rPr>
            </w:pPr>
            <w:r>
              <w:rPr>
                <w:rFonts w:hint="eastAsia"/>
                <w:vertAlign w:val="baseline"/>
                <w:lang w:val="en-US" w:eastAsia="zh-CN"/>
              </w:rPr>
              <w:t>技术人员名单：王雨、古凤玉</w:t>
            </w:r>
          </w:p>
        </w:tc>
      </w:tr>
      <w:tr w14:paraId="6E77C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434D2C77">
            <w:pPr>
              <w:jc w:val="center"/>
              <w:rPr>
                <w:rFonts w:hint="eastAsia"/>
                <w:vertAlign w:val="baseline"/>
                <w:lang w:val="en-US" w:eastAsia="zh-CN"/>
              </w:rPr>
            </w:pPr>
          </w:p>
        </w:tc>
        <w:tc>
          <w:tcPr>
            <w:tcW w:w="6307" w:type="dxa"/>
            <w:noWrap w:val="0"/>
            <w:vAlign w:val="center"/>
          </w:tcPr>
          <w:p w14:paraId="25719C9C">
            <w:pPr>
              <w:jc w:val="both"/>
              <w:rPr>
                <w:rFonts w:hint="default"/>
                <w:vertAlign w:val="baseline"/>
                <w:lang w:val="en-US" w:eastAsia="zh-CN"/>
              </w:rPr>
            </w:pPr>
            <w:r>
              <w:rPr>
                <w:rFonts w:hint="eastAsia"/>
                <w:vertAlign w:val="baseline"/>
                <w:lang w:val="en-US" w:eastAsia="zh-CN"/>
              </w:rPr>
              <w:t>时间：2025年1月24日</w:t>
            </w:r>
          </w:p>
        </w:tc>
      </w:tr>
      <w:tr w14:paraId="3257A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0ABD3F7B">
            <w:pPr>
              <w:jc w:val="center"/>
              <w:rPr>
                <w:rFonts w:hint="eastAsia"/>
                <w:vertAlign w:val="baseline"/>
                <w:lang w:val="en-US" w:eastAsia="zh-CN"/>
              </w:rPr>
            </w:pPr>
          </w:p>
        </w:tc>
        <w:tc>
          <w:tcPr>
            <w:tcW w:w="6307" w:type="dxa"/>
            <w:noWrap w:val="0"/>
            <w:vAlign w:val="center"/>
          </w:tcPr>
          <w:p w14:paraId="27A51B25">
            <w:pPr>
              <w:jc w:val="both"/>
              <w:rPr>
                <w:rFonts w:hint="default"/>
                <w:vertAlign w:val="baseline"/>
                <w:lang w:val="en-US" w:eastAsia="zh-CN"/>
              </w:rPr>
            </w:pPr>
            <w:r>
              <w:rPr>
                <w:rFonts w:hint="eastAsia"/>
                <w:vertAlign w:val="baseline"/>
                <w:lang w:val="en-US" w:eastAsia="zh-CN"/>
              </w:rPr>
              <w:t>用人单位陪同人：朱老师</w:t>
            </w:r>
          </w:p>
        </w:tc>
      </w:tr>
      <w:tr w14:paraId="6F7E9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14:paraId="7784EB30">
            <w:pPr>
              <w:jc w:val="center"/>
              <w:rPr>
                <w:rFonts w:hint="default"/>
                <w:vertAlign w:val="baseline"/>
                <w:lang w:val="en-US" w:eastAsia="zh-CN"/>
              </w:rPr>
            </w:pPr>
            <w:r>
              <w:rPr>
                <w:rFonts w:hint="eastAsia"/>
                <w:vertAlign w:val="baseline"/>
                <w:lang w:val="en-US" w:eastAsia="zh-CN"/>
              </w:rPr>
              <w:t>现场采样和检测</w:t>
            </w:r>
          </w:p>
        </w:tc>
        <w:tc>
          <w:tcPr>
            <w:tcW w:w="6307" w:type="dxa"/>
            <w:noWrap w:val="0"/>
            <w:vAlign w:val="center"/>
          </w:tcPr>
          <w:p w14:paraId="6FB11AFD">
            <w:pPr>
              <w:jc w:val="both"/>
              <w:rPr>
                <w:rFonts w:hint="default"/>
                <w:vertAlign w:val="baseline"/>
                <w:lang w:val="en-US" w:eastAsia="zh-CN"/>
              </w:rPr>
            </w:pPr>
            <w:r>
              <w:rPr>
                <w:rFonts w:hint="eastAsia"/>
                <w:vertAlign w:val="baseline"/>
                <w:lang w:val="en-US" w:eastAsia="zh-CN"/>
              </w:rPr>
              <w:t>技术人员名单：王雨、古凤玉</w:t>
            </w:r>
          </w:p>
        </w:tc>
      </w:tr>
      <w:tr w14:paraId="591E6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72DFA4DE">
            <w:pPr>
              <w:jc w:val="center"/>
              <w:rPr>
                <w:rFonts w:hint="eastAsia"/>
                <w:vertAlign w:val="baseline"/>
                <w:lang w:val="en-US" w:eastAsia="zh-CN"/>
              </w:rPr>
            </w:pPr>
          </w:p>
        </w:tc>
        <w:tc>
          <w:tcPr>
            <w:tcW w:w="6307" w:type="dxa"/>
            <w:noWrap w:val="0"/>
            <w:vAlign w:val="center"/>
          </w:tcPr>
          <w:p w14:paraId="4ACF9AF1">
            <w:pPr>
              <w:jc w:val="both"/>
              <w:rPr>
                <w:rFonts w:hint="default"/>
                <w:vertAlign w:val="baseline"/>
                <w:lang w:val="en-US" w:eastAsia="zh-CN"/>
              </w:rPr>
            </w:pPr>
            <w:r>
              <w:rPr>
                <w:rFonts w:hint="eastAsia"/>
                <w:vertAlign w:val="baseline"/>
                <w:lang w:val="en-US" w:eastAsia="zh-CN"/>
              </w:rPr>
              <w:t>时间：2025年2月8日</w:t>
            </w:r>
          </w:p>
        </w:tc>
      </w:tr>
      <w:tr w14:paraId="670D5C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7224E7CE">
            <w:pPr>
              <w:jc w:val="center"/>
              <w:rPr>
                <w:rFonts w:hint="eastAsia"/>
                <w:vertAlign w:val="baseline"/>
                <w:lang w:val="en-US" w:eastAsia="zh-CN"/>
              </w:rPr>
            </w:pPr>
          </w:p>
        </w:tc>
        <w:tc>
          <w:tcPr>
            <w:tcW w:w="6307" w:type="dxa"/>
            <w:noWrap w:val="0"/>
            <w:vAlign w:val="center"/>
          </w:tcPr>
          <w:p w14:paraId="792B459F">
            <w:pPr>
              <w:jc w:val="both"/>
              <w:rPr>
                <w:rFonts w:hint="eastAsia"/>
                <w:vertAlign w:val="baseline"/>
                <w:lang w:val="en-US" w:eastAsia="zh-CN"/>
              </w:rPr>
            </w:pPr>
            <w:r>
              <w:rPr>
                <w:rFonts w:hint="eastAsia"/>
                <w:vertAlign w:val="baseline"/>
                <w:lang w:val="en-US" w:eastAsia="zh-CN"/>
              </w:rPr>
              <w:t>用人单位陪同人：朱老师</w:t>
            </w:r>
          </w:p>
        </w:tc>
      </w:tr>
      <w:tr w14:paraId="103C4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noWrap w:val="0"/>
            <w:vAlign w:val="center"/>
          </w:tcPr>
          <w:p w14:paraId="5F3DEA3A">
            <w:pPr>
              <w:jc w:val="center"/>
              <w:rPr>
                <w:rFonts w:hint="default"/>
                <w:vertAlign w:val="baseline"/>
                <w:lang w:val="en-US" w:eastAsia="zh-CN"/>
              </w:rPr>
            </w:pPr>
            <w:r>
              <w:rPr>
                <w:rFonts w:hint="eastAsia"/>
                <w:vertAlign w:val="baseline"/>
                <w:lang w:val="en-US" w:eastAsia="zh-CN"/>
              </w:rPr>
              <w:t>现场标志物照片</w:t>
            </w:r>
          </w:p>
        </w:tc>
        <w:tc>
          <w:tcPr>
            <w:tcW w:w="6307" w:type="dxa"/>
            <w:vMerge w:val="restart"/>
            <w:noWrap w:val="0"/>
            <w:vAlign w:val="center"/>
          </w:tcPr>
          <w:p w14:paraId="57ABC369">
            <w:pPr>
              <w:jc w:val="both"/>
              <w:rPr>
                <w:rFonts w:hint="default"/>
                <w:vertAlign w:val="baseline"/>
                <w:lang w:val="en-US" w:eastAsia="zh-CN"/>
              </w:rPr>
            </w:pPr>
            <w:r>
              <w:rPr>
                <w:rFonts w:hint="default"/>
                <w:vertAlign w:val="baseline"/>
                <w:lang w:val="en-US" w:eastAsia="zh-CN"/>
              </w:rPr>
              <w:drawing>
                <wp:inline distT="0" distB="0" distL="114300" distR="114300">
                  <wp:extent cx="2301240" cy="1725930"/>
                  <wp:effectExtent l="0" t="0" r="3810" b="7620"/>
                  <wp:docPr id="3" name="图片 3" descr="IMG_20250208_123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0250208_123616"/>
                          <pic:cNvPicPr>
                            <a:picLocks noChangeAspect="1"/>
                          </pic:cNvPicPr>
                        </pic:nvPicPr>
                        <pic:blipFill>
                          <a:blip r:embed="rId4"/>
                          <a:stretch>
                            <a:fillRect/>
                          </a:stretch>
                        </pic:blipFill>
                        <pic:spPr>
                          <a:xfrm>
                            <a:off x="0" y="0"/>
                            <a:ext cx="2301240" cy="1725930"/>
                          </a:xfrm>
                          <a:prstGeom prst="rect">
                            <a:avLst/>
                          </a:prstGeom>
                        </pic:spPr>
                      </pic:pic>
                    </a:graphicData>
                  </a:graphic>
                </wp:inline>
              </w:drawing>
            </w:r>
            <w:bookmarkStart w:id="0" w:name="_GoBack"/>
            <w:bookmarkEnd w:id="0"/>
            <w:r>
              <w:rPr>
                <w:rFonts w:hint="eastAsia" w:eastAsia="宋体"/>
                <w:lang w:eastAsia="zh-CN"/>
              </w:rPr>
              <w:drawing>
                <wp:inline distT="0" distB="0" distL="114300" distR="114300">
                  <wp:extent cx="2319655" cy="1739265"/>
                  <wp:effectExtent l="0" t="0" r="4445" b="13335"/>
                  <wp:docPr id="4" name="图片 1" descr="0de44015d90177ce605ebbab91e5ef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0de44015d90177ce605ebbab91e5ef5"/>
                          <pic:cNvPicPr>
                            <a:picLocks noChangeAspect="1"/>
                          </pic:cNvPicPr>
                        </pic:nvPicPr>
                        <pic:blipFill>
                          <a:blip r:embed="rId5"/>
                          <a:stretch>
                            <a:fillRect/>
                          </a:stretch>
                        </pic:blipFill>
                        <pic:spPr>
                          <a:xfrm>
                            <a:off x="0" y="0"/>
                            <a:ext cx="2319655" cy="1739265"/>
                          </a:xfrm>
                          <a:prstGeom prst="rect">
                            <a:avLst/>
                          </a:prstGeom>
                          <a:noFill/>
                          <a:ln>
                            <a:noFill/>
                          </a:ln>
                        </pic:spPr>
                      </pic:pic>
                    </a:graphicData>
                  </a:graphic>
                </wp:inline>
              </w:drawing>
            </w:r>
          </w:p>
        </w:tc>
      </w:tr>
      <w:tr w14:paraId="778C2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noWrap w:val="0"/>
            <w:vAlign w:val="center"/>
          </w:tcPr>
          <w:p w14:paraId="3EF4D461">
            <w:pPr>
              <w:jc w:val="center"/>
              <w:rPr>
                <w:rFonts w:hint="default"/>
                <w:vertAlign w:val="baseline"/>
                <w:lang w:val="en-US" w:eastAsia="zh-CN"/>
              </w:rPr>
            </w:pPr>
            <w:r>
              <w:rPr>
                <w:rFonts w:hint="eastAsia"/>
                <w:vertAlign w:val="baseline"/>
                <w:lang w:val="en-US" w:eastAsia="zh-CN"/>
              </w:rPr>
              <w:t>现场调查照片</w:t>
            </w:r>
          </w:p>
        </w:tc>
        <w:tc>
          <w:tcPr>
            <w:tcW w:w="6307" w:type="dxa"/>
            <w:vMerge w:val="continue"/>
            <w:noWrap w:val="0"/>
            <w:vAlign w:val="center"/>
          </w:tcPr>
          <w:p w14:paraId="2FDB73C2">
            <w:pPr>
              <w:jc w:val="both"/>
              <w:rPr>
                <w:rFonts w:hint="default"/>
                <w:vertAlign w:val="baseline"/>
                <w:lang w:val="en-US" w:eastAsia="zh-CN"/>
              </w:rPr>
            </w:pPr>
          </w:p>
        </w:tc>
      </w:tr>
      <w:tr w14:paraId="0427D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noWrap w:val="0"/>
            <w:vAlign w:val="center"/>
          </w:tcPr>
          <w:p w14:paraId="61AF592A">
            <w:pPr>
              <w:jc w:val="center"/>
              <w:rPr>
                <w:rFonts w:hint="default"/>
                <w:vertAlign w:val="baseline"/>
                <w:lang w:val="en-US" w:eastAsia="zh-CN"/>
              </w:rPr>
            </w:pPr>
            <w:r>
              <w:rPr>
                <w:rFonts w:hint="eastAsia"/>
                <w:vertAlign w:val="baseline"/>
                <w:lang w:val="en-US" w:eastAsia="zh-CN"/>
              </w:rPr>
              <w:t>现场采样和检测照片</w:t>
            </w:r>
          </w:p>
        </w:tc>
        <w:tc>
          <w:tcPr>
            <w:tcW w:w="6307" w:type="dxa"/>
            <w:vMerge w:val="continue"/>
            <w:noWrap w:val="0"/>
            <w:vAlign w:val="center"/>
          </w:tcPr>
          <w:p w14:paraId="25A0A572">
            <w:pPr>
              <w:jc w:val="both"/>
              <w:rPr>
                <w:rFonts w:hint="default"/>
                <w:vertAlign w:val="baseline"/>
                <w:lang w:val="en-US" w:eastAsia="zh-CN"/>
              </w:rPr>
            </w:pPr>
          </w:p>
        </w:tc>
      </w:tr>
    </w:tbl>
    <w:p w14:paraId="57906AA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5MjE3NTczOTRjY2I2OTM3N2IyZTI2OGM5NjYxZjQifQ=="/>
  </w:docVars>
  <w:rsids>
    <w:rsidRoot w:val="00000000"/>
    <w:rsid w:val="05BF2F62"/>
    <w:rsid w:val="08CE7719"/>
    <w:rsid w:val="1FC63355"/>
    <w:rsid w:val="24126CB2"/>
    <w:rsid w:val="28D61FD5"/>
    <w:rsid w:val="2BB06CDE"/>
    <w:rsid w:val="2BE3471F"/>
    <w:rsid w:val="2CFD187D"/>
    <w:rsid w:val="33D913B5"/>
    <w:rsid w:val="363B0395"/>
    <w:rsid w:val="3C1A3B47"/>
    <w:rsid w:val="4AC70175"/>
    <w:rsid w:val="50592580"/>
    <w:rsid w:val="51825CA3"/>
    <w:rsid w:val="590459DE"/>
    <w:rsid w:val="59F37184"/>
    <w:rsid w:val="670E705F"/>
    <w:rsid w:val="6F4F0AAB"/>
    <w:rsid w:val="7378098B"/>
    <w:rsid w:val="77B66D26"/>
    <w:rsid w:val="7A77396F"/>
    <w:rsid w:val="7D9A0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202</Words>
  <Characters>237</Characters>
  <Lines>0</Lines>
  <Paragraphs>0</Paragraphs>
  <TotalTime>0</TotalTime>
  <ScaleCrop>false</ScaleCrop>
  <LinksUpToDate>false</LinksUpToDate>
  <CharactersWithSpaces>237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WPS_1661674333</cp:lastModifiedBy>
  <dcterms:modified xsi:type="dcterms:W3CDTF">2025-10-15T12:00:47Z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0DC647EBE96646DAAAAF09B76C676A6C</vt:lpwstr>
  </property>
  <property fmtid="{D5CDD505-2E9C-101B-9397-08002B2CF9AE}" pid="4" name="KSOTemplateDocerSaveRecord">
    <vt:lpwstr>eyJoZGlkIjoiODI0MzEzOTA3NjZiYTZmOWYwMDkxZTYzZDFkZGE1MTgiLCJ1c2VySWQiOiIxNDA0MzUzMjI2In0=</vt:lpwstr>
  </property>
</Properties>
</file>