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AE8670">
      <w:pPr>
        <w:rPr>
          <w:rFonts w:hint="eastAsia"/>
          <w:sz w:val="28"/>
          <w:szCs w:val="28"/>
          <w:lang w:val="en-US" w:eastAsia="zh-CN"/>
        </w:rPr>
      </w:pPr>
      <w:r>
        <w:rPr>
          <w:rFonts w:hint="eastAsia"/>
          <w:sz w:val="28"/>
          <w:szCs w:val="28"/>
          <w:lang w:val="en-US" w:eastAsia="zh-CN"/>
        </w:rPr>
        <w:t>项目名称：</w:t>
      </w:r>
      <w:r>
        <w:rPr>
          <w:rFonts w:hint="default"/>
          <w:sz w:val="28"/>
          <w:szCs w:val="28"/>
          <w:lang w:val="en-US" w:eastAsia="zh-CN"/>
        </w:rPr>
        <w:t>重庆新宙邦新材料有限公司重庆新宙邦锂电池材料及半导体化学品项目（一期）职业病危害控制效果评价</w:t>
      </w:r>
    </w:p>
    <w:p w14:paraId="2EEB4F3E">
      <w:pPr>
        <w:rPr>
          <w:rFonts w:hint="default"/>
          <w:sz w:val="28"/>
          <w:szCs w:val="28"/>
          <w:lang w:val="en-US" w:eastAsia="zh-CN"/>
        </w:rPr>
      </w:pPr>
      <w:r>
        <w:rPr>
          <w:rFonts w:hint="eastAsia"/>
          <w:sz w:val="28"/>
          <w:szCs w:val="28"/>
          <w:lang w:val="en-US" w:eastAsia="zh-CN"/>
        </w:rPr>
        <w:t>项目编号</w:t>
      </w:r>
      <w:r>
        <w:rPr>
          <w:rFonts w:hint="default" w:ascii="Times New Roman" w:hAnsi="Times New Roman" w:cs="Times New Roman"/>
          <w:sz w:val="28"/>
          <w:szCs w:val="28"/>
          <w:lang w:val="en-US" w:eastAsia="zh-CN"/>
        </w:rPr>
        <w:t>CQAK2022-03-07-0140</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9"/>
        <w:gridCol w:w="6307"/>
      </w:tblGrid>
      <w:tr w14:paraId="57B5B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186D690E">
            <w:pPr>
              <w:jc w:val="center"/>
              <w:rPr>
                <w:rFonts w:hint="default"/>
                <w:vertAlign w:val="baseline"/>
                <w:lang w:val="en-US" w:eastAsia="zh-CN"/>
              </w:rPr>
            </w:pPr>
            <w:r>
              <w:rPr>
                <w:rFonts w:hint="eastAsia"/>
                <w:vertAlign w:val="baseline"/>
                <w:lang w:val="en-US" w:eastAsia="zh-CN"/>
              </w:rPr>
              <w:t>建设单位</w:t>
            </w:r>
          </w:p>
        </w:tc>
        <w:tc>
          <w:tcPr>
            <w:tcW w:w="6307" w:type="dxa"/>
            <w:noWrap w:val="0"/>
            <w:vAlign w:val="center"/>
          </w:tcPr>
          <w:p w14:paraId="1D29182F">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重庆新宙邦新材料有限公司</w:t>
            </w:r>
          </w:p>
        </w:tc>
      </w:tr>
      <w:tr w14:paraId="5D640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1CA31AB">
            <w:pPr>
              <w:jc w:val="center"/>
              <w:rPr>
                <w:rFonts w:hint="default"/>
                <w:vertAlign w:val="baseline"/>
                <w:lang w:val="en-US" w:eastAsia="zh-CN"/>
              </w:rPr>
            </w:pPr>
          </w:p>
        </w:tc>
        <w:tc>
          <w:tcPr>
            <w:tcW w:w="6307" w:type="dxa"/>
            <w:noWrap w:val="0"/>
            <w:vAlign w:val="center"/>
          </w:tcPr>
          <w:p w14:paraId="39717368">
            <w:pPr>
              <w:jc w:val="left"/>
              <w:rPr>
                <w:rFonts w:hint="default"/>
                <w:vertAlign w:val="baseline"/>
                <w:lang w:val="en-US" w:eastAsia="zh-CN"/>
              </w:rPr>
            </w:pPr>
            <w:r>
              <w:rPr>
                <w:rFonts w:hint="eastAsia"/>
                <w:vertAlign w:val="baseline"/>
                <w:lang w:val="en-US" w:eastAsia="zh-CN"/>
              </w:rPr>
              <w:t>项目地址：</w:t>
            </w:r>
            <w:r>
              <w:rPr>
                <w:rFonts w:hint="default"/>
                <w:vertAlign w:val="baseline"/>
                <w:lang w:val="en-US" w:eastAsia="zh-CN"/>
              </w:rPr>
              <w:t>重庆市长寿区长寿经开区新材料三区晏B14-02-2/03地块（贝利西南侧地块）</w:t>
            </w:r>
          </w:p>
        </w:tc>
      </w:tr>
      <w:tr w14:paraId="20EE3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31A72930">
            <w:pPr>
              <w:jc w:val="center"/>
              <w:rPr>
                <w:rFonts w:hint="default"/>
                <w:vertAlign w:val="baseline"/>
                <w:lang w:val="en-US" w:eastAsia="zh-CN"/>
              </w:rPr>
            </w:pPr>
          </w:p>
        </w:tc>
        <w:tc>
          <w:tcPr>
            <w:tcW w:w="6307" w:type="dxa"/>
            <w:noWrap w:val="0"/>
            <w:vAlign w:val="center"/>
          </w:tcPr>
          <w:p w14:paraId="165A05FE">
            <w:pPr>
              <w:jc w:val="left"/>
              <w:rPr>
                <w:rFonts w:hint="default"/>
                <w:vertAlign w:val="baseline"/>
                <w:lang w:val="en-US" w:eastAsia="zh-CN"/>
              </w:rPr>
            </w:pPr>
            <w:r>
              <w:rPr>
                <w:rFonts w:hint="eastAsia"/>
                <w:vertAlign w:val="baseline"/>
                <w:lang w:val="en-US" w:eastAsia="zh-CN"/>
              </w:rPr>
              <w:t>联系人：杨老师</w:t>
            </w:r>
          </w:p>
        </w:tc>
      </w:tr>
      <w:tr w14:paraId="28545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7D670617">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14:paraId="33045AA6">
            <w:pPr>
              <w:jc w:val="both"/>
              <w:rPr>
                <w:rFonts w:hint="default"/>
                <w:vertAlign w:val="baseline"/>
                <w:lang w:val="en-US" w:eastAsia="zh-CN"/>
              </w:rPr>
            </w:pPr>
            <w:r>
              <w:rPr>
                <w:rFonts w:hint="eastAsia"/>
                <w:vertAlign w:val="baseline"/>
                <w:lang w:val="en-US" w:eastAsia="zh-CN"/>
              </w:rPr>
              <w:t>技术人员名单：王雨、龚培元</w:t>
            </w:r>
          </w:p>
        </w:tc>
      </w:tr>
      <w:tr w14:paraId="6E77C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34D2C77">
            <w:pPr>
              <w:jc w:val="center"/>
              <w:rPr>
                <w:rFonts w:hint="eastAsia"/>
                <w:vertAlign w:val="baseline"/>
                <w:lang w:val="en-US" w:eastAsia="zh-CN"/>
              </w:rPr>
            </w:pPr>
          </w:p>
        </w:tc>
        <w:tc>
          <w:tcPr>
            <w:tcW w:w="6307" w:type="dxa"/>
            <w:noWrap w:val="0"/>
            <w:vAlign w:val="center"/>
          </w:tcPr>
          <w:p w14:paraId="25719C9C">
            <w:pPr>
              <w:jc w:val="both"/>
              <w:rPr>
                <w:rFonts w:hint="default"/>
                <w:vertAlign w:val="baseline"/>
                <w:lang w:val="en-US" w:eastAsia="zh-CN"/>
              </w:rPr>
            </w:pPr>
            <w:r>
              <w:rPr>
                <w:rFonts w:hint="eastAsia"/>
                <w:vertAlign w:val="baseline"/>
                <w:lang w:val="en-US" w:eastAsia="zh-CN"/>
              </w:rPr>
              <w:t>时间：2024年12月2日</w:t>
            </w:r>
          </w:p>
        </w:tc>
      </w:tr>
      <w:tr w14:paraId="3257A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0ABD3F7B">
            <w:pPr>
              <w:jc w:val="center"/>
              <w:rPr>
                <w:rFonts w:hint="eastAsia"/>
                <w:vertAlign w:val="baseline"/>
                <w:lang w:val="en-US" w:eastAsia="zh-CN"/>
              </w:rPr>
            </w:pPr>
          </w:p>
        </w:tc>
        <w:tc>
          <w:tcPr>
            <w:tcW w:w="6307" w:type="dxa"/>
            <w:noWrap w:val="0"/>
            <w:vAlign w:val="center"/>
          </w:tcPr>
          <w:p w14:paraId="27A51B25">
            <w:pPr>
              <w:jc w:val="both"/>
              <w:rPr>
                <w:rFonts w:hint="default"/>
                <w:vertAlign w:val="baseline"/>
                <w:lang w:val="en-US" w:eastAsia="zh-CN"/>
              </w:rPr>
            </w:pPr>
            <w:r>
              <w:rPr>
                <w:rFonts w:hint="eastAsia"/>
                <w:vertAlign w:val="baseline"/>
                <w:lang w:val="en-US" w:eastAsia="zh-CN"/>
              </w:rPr>
              <w:t>用人单位陪同人：杨老师</w:t>
            </w:r>
          </w:p>
        </w:tc>
      </w:tr>
      <w:tr w14:paraId="6F7E9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7784EB30">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14:paraId="6FB11AFD">
            <w:pPr>
              <w:jc w:val="both"/>
              <w:rPr>
                <w:rFonts w:hint="default"/>
                <w:vertAlign w:val="baseline"/>
                <w:lang w:val="en-US" w:eastAsia="zh-CN"/>
              </w:rPr>
            </w:pPr>
            <w:r>
              <w:rPr>
                <w:rFonts w:hint="eastAsia"/>
                <w:vertAlign w:val="baseline"/>
                <w:lang w:val="en-US" w:eastAsia="zh-CN"/>
              </w:rPr>
              <w:t>技术人员名单：王雨、龚培元</w:t>
            </w:r>
          </w:p>
        </w:tc>
      </w:tr>
      <w:tr w14:paraId="591E6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DFA4DE">
            <w:pPr>
              <w:jc w:val="center"/>
              <w:rPr>
                <w:rFonts w:hint="eastAsia"/>
                <w:vertAlign w:val="baseline"/>
                <w:lang w:val="en-US" w:eastAsia="zh-CN"/>
              </w:rPr>
            </w:pPr>
          </w:p>
        </w:tc>
        <w:tc>
          <w:tcPr>
            <w:tcW w:w="6307" w:type="dxa"/>
            <w:noWrap w:val="0"/>
            <w:vAlign w:val="center"/>
          </w:tcPr>
          <w:p w14:paraId="4ACF9AF1">
            <w:pPr>
              <w:jc w:val="both"/>
              <w:rPr>
                <w:rFonts w:hint="default"/>
                <w:vertAlign w:val="baseline"/>
                <w:lang w:val="en-US" w:eastAsia="zh-CN"/>
              </w:rPr>
            </w:pPr>
            <w:r>
              <w:rPr>
                <w:rFonts w:hint="eastAsia"/>
                <w:vertAlign w:val="baseline"/>
                <w:lang w:val="en-US" w:eastAsia="zh-CN"/>
              </w:rPr>
              <w:t>时间：2024年12月11日、12日、13日</w:t>
            </w:r>
          </w:p>
        </w:tc>
      </w:tr>
      <w:tr w14:paraId="670D5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24E7CE">
            <w:pPr>
              <w:jc w:val="center"/>
              <w:rPr>
                <w:rFonts w:hint="eastAsia"/>
                <w:vertAlign w:val="baseline"/>
                <w:lang w:val="en-US" w:eastAsia="zh-CN"/>
              </w:rPr>
            </w:pPr>
          </w:p>
        </w:tc>
        <w:tc>
          <w:tcPr>
            <w:tcW w:w="6307" w:type="dxa"/>
            <w:noWrap w:val="0"/>
            <w:vAlign w:val="center"/>
          </w:tcPr>
          <w:p w14:paraId="792B459F">
            <w:pPr>
              <w:jc w:val="both"/>
              <w:rPr>
                <w:rFonts w:hint="eastAsia"/>
                <w:vertAlign w:val="baseline"/>
                <w:lang w:val="en-US" w:eastAsia="zh-CN"/>
              </w:rPr>
            </w:pPr>
            <w:r>
              <w:rPr>
                <w:rFonts w:hint="eastAsia"/>
                <w:vertAlign w:val="baseline"/>
                <w:lang w:val="en-US" w:eastAsia="zh-CN"/>
              </w:rPr>
              <w:t>用人单位陪同人：杨老师</w:t>
            </w:r>
          </w:p>
        </w:tc>
      </w:tr>
      <w:tr w14:paraId="103C4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5F3DEA3A">
            <w:pPr>
              <w:jc w:val="center"/>
              <w:rPr>
                <w:rFonts w:hint="default"/>
                <w:vertAlign w:val="baseline"/>
                <w:lang w:val="en-US" w:eastAsia="zh-CN"/>
              </w:rPr>
            </w:pPr>
            <w:r>
              <w:rPr>
                <w:rFonts w:hint="eastAsia"/>
                <w:vertAlign w:val="baseline"/>
                <w:lang w:val="en-US" w:eastAsia="zh-CN"/>
              </w:rPr>
              <w:t>现场标志物照片</w:t>
            </w:r>
          </w:p>
        </w:tc>
        <w:tc>
          <w:tcPr>
            <w:tcW w:w="6307" w:type="dxa"/>
            <w:vMerge w:val="restart"/>
            <w:noWrap w:val="0"/>
            <w:vAlign w:val="center"/>
          </w:tcPr>
          <w:p w14:paraId="57ABC369">
            <w:pPr>
              <w:jc w:val="both"/>
              <w:rPr>
                <w:rFonts w:hint="default"/>
                <w:vertAlign w:val="baseline"/>
                <w:lang w:val="en-US" w:eastAsia="zh-CN"/>
              </w:rPr>
            </w:pPr>
            <w:r>
              <w:drawing>
                <wp:inline distT="0" distB="0" distL="114300" distR="114300">
                  <wp:extent cx="3865245" cy="3749675"/>
                  <wp:effectExtent l="0" t="0" r="1905" b="317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4"/>
                          <a:stretch>
                            <a:fillRect/>
                          </a:stretch>
                        </pic:blipFill>
                        <pic:spPr>
                          <a:xfrm>
                            <a:off x="0" y="0"/>
                            <a:ext cx="3865245" cy="3749675"/>
                          </a:xfrm>
                          <a:prstGeom prst="rect">
                            <a:avLst/>
                          </a:prstGeom>
                          <a:noFill/>
                          <a:ln>
                            <a:noFill/>
                          </a:ln>
                        </pic:spPr>
                      </pic:pic>
                    </a:graphicData>
                  </a:graphic>
                </wp:inline>
              </w:drawing>
            </w:r>
            <w:bookmarkStart w:id="0" w:name="_GoBack"/>
            <w:bookmarkEnd w:id="0"/>
          </w:p>
        </w:tc>
      </w:tr>
      <w:tr w14:paraId="778C2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3EF4D461">
            <w:pPr>
              <w:jc w:val="center"/>
              <w:rPr>
                <w:rFonts w:hint="default"/>
                <w:vertAlign w:val="baseline"/>
                <w:lang w:val="en-US" w:eastAsia="zh-CN"/>
              </w:rPr>
            </w:pPr>
            <w:r>
              <w:rPr>
                <w:rFonts w:hint="eastAsia"/>
                <w:vertAlign w:val="baseline"/>
                <w:lang w:val="en-US" w:eastAsia="zh-CN"/>
              </w:rPr>
              <w:t>现场调查照片</w:t>
            </w:r>
          </w:p>
        </w:tc>
        <w:tc>
          <w:tcPr>
            <w:tcW w:w="6307" w:type="dxa"/>
            <w:vMerge w:val="continue"/>
            <w:noWrap w:val="0"/>
            <w:vAlign w:val="center"/>
          </w:tcPr>
          <w:p w14:paraId="2FDB73C2">
            <w:pPr>
              <w:jc w:val="both"/>
              <w:rPr>
                <w:rFonts w:hint="default"/>
                <w:vertAlign w:val="baseline"/>
                <w:lang w:val="en-US" w:eastAsia="zh-CN"/>
              </w:rPr>
            </w:pPr>
          </w:p>
        </w:tc>
      </w:tr>
      <w:tr w14:paraId="0427D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61AF592A">
            <w:pPr>
              <w:jc w:val="center"/>
              <w:rPr>
                <w:rFonts w:hint="default"/>
                <w:vertAlign w:val="baseline"/>
                <w:lang w:val="en-US" w:eastAsia="zh-CN"/>
              </w:rPr>
            </w:pPr>
            <w:r>
              <w:rPr>
                <w:rFonts w:hint="eastAsia"/>
                <w:vertAlign w:val="baseline"/>
                <w:lang w:val="en-US" w:eastAsia="zh-CN"/>
              </w:rPr>
              <w:t>现场采样和检测照片</w:t>
            </w:r>
          </w:p>
        </w:tc>
        <w:tc>
          <w:tcPr>
            <w:tcW w:w="6307" w:type="dxa"/>
            <w:vMerge w:val="continue"/>
            <w:noWrap w:val="0"/>
            <w:vAlign w:val="center"/>
          </w:tcPr>
          <w:p w14:paraId="25A0A572">
            <w:pPr>
              <w:jc w:val="both"/>
              <w:rPr>
                <w:rFonts w:hint="default"/>
                <w:vertAlign w:val="baseline"/>
                <w:lang w:val="en-US" w:eastAsia="zh-CN"/>
              </w:rPr>
            </w:pPr>
          </w:p>
        </w:tc>
      </w:tr>
    </w:tbl>
    <w:p w14:paraId="57906AA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5BF2F62"/>
    <w:rsid w:val="08CE7719"/>
    <w:rsid w:val="17812BD9"/>
    <w:rsid w:val="1FC63355"/>
    <w:rsid w:val="24126CB2"/>
    <w:rsid w:val="28D61FD5"/>
    <w:rsid w:val="2BB06CDE"/>
    <w:rsid w:val="2BE3471F"/>
    <w:rsid w:val="2CFD187D"/>
    <w:rsid w:val="33D913B5"/>
    <w:rsid w:val="363B0395"/>
    <w:rsid w:val="3C1A3B47"/>
    <w:rsid w:val="50592580"/>
    <w:rsid w:val="51825CA3"/>
    <w:rsid w:val="549B7D9A"/>
    <w:rsid w:val="590459DE"/>
    <w:rsid w:val="59F37184"/>
    <w:rsid w:val="670E705F"/>
    <w:rsid w:val="6D1E5C5E"/>
    <w:rsid w:val="6F4F0AAB"/>
    <w:rsid w:val="77B66D26"/>
    <w:rsid w:val="7A77396F"/>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221</Words>
  <Characters>260</Characters>
  <Lines>0</Lines>
  <Paragraphs>0</Paragraphs>
  <TotalTime>1</TotalTime>
  <ScaleCrop>false</ScaleCrop>
  <LinksUpToDate>false</LinksUpToDate>
  <CharactersWithSpaces>260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WPS_1661674333</cp:lastModifiedBy>
  <dcterms:modified xsi:type="dcterms:W3CDTF">2025-10-17T01:46:42Z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0DC647EBE96646DAAAAF09B76C676A6C</vt:lpwstr>
  </property>
  <property fmtid="{D5CDD505-2E9C-101B-9397-08002B2CF9AE}" pid="4" name="KSOTemplateDocerSaveRecord">
    <vt:lpwstr>eyJoZGlkIjoiODI0MzEzOTA3NjZiYTZmOWYwMDkxZTYzZDFkZGE1MTgiLCJ1c2VySWQiOiIxNDA0MzUzMjI2In0=</vt:lpwstr>
  </property>
</Properties>
</file>