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重庆中石化和光石油销售有限公司上桥加油站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szCs w:val="32"/>
          <w:lang w:val="en-US" w:eastAsia="zh-CN"/>
        </w:rPr>
        <w:t>CQAK2024-03-08-0205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重庆中石化和光石油销售有限公司上桥加油站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021911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地址：重庆市沙坪坝区张家湾62号</w:t>
            </w:r>
            <w:bookmarkEnd w:id="0"/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8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6EB1180"/>
    <w:rsid w:val="097A2EEF"/>
    <w:rsid w:val="0A25434C"/>
    <w:rsid w:val="128D27E8"/>
    <w:rsid w:val="175F08EE"/>
    <w:rsid w:val="193E04F1"/>
    <w:rsid w:val="19B9593C"/>
    <w:rsid w:val="1CBF7F9B"/>
    <w:rsid w:val="1E5C7227"/>
    <w:rsid w:val="1FC63355"/>
    <w:rsid w:val="216D7BBC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201</Characters>
  <Lines>0</Lines>
  <Paragraphs>0</Paragraphs>
  <TotalTime>0</TotalTime>
  <ScaleCrop>false</ScaleCrop>
  <LinksUpToDate>false</LinksUpToDate>
  <CharactersWithSpaces>201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